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84" w:rsidRPr="00AE2ADB" w:rsidRDefault="00750B0E" w:rsidP="00AE2ADB">
      <w:pPr>
        <w:tabs>
          <w:tab w:val="left" w:pos="-851"/>
          <w:tab w:val="left" w:pos="0"/>
          <w:tab w:val="left" w:pos="1134"/>
          <w:tab w:val="left" w:pos="9072"/>
          <w:tab w:val="right" w:pos="9247"/>
        </w:tabs>
        <w:spacing w:after="0" w:line="240" w:lineRule="auto"/>
        <w:ind w:right="-568"/>
        <w:jc w:val="both"/>
        <w:rPr>
          <w:rFonts w:ascii="Constantia" w:hAnsi="Constantia" w:cs="David"/>
          <w:b/>
          <w:bCs/>
          <w:i/>
          <w:smallCaps/>
          <w:noProof/>
          <w:color w:val="4F81BD"/>
          <w:spacing w:val="40"/>
          <w:sz w:val="28"/>
          <w:szCs w:val="28"/>
        </w:rPr>
      </w:pPr>
      <w:r w:rsidRPr="00A83812">
        <w:rPr>
          <w:rStyle w:val="Erskiemels"/>
          <w:rFonts w:ascii="Constantia" w:hAnsi="Constantia" w:cs="David"/>
          <w:i/>
          <w:sz w:val="28"/>
          <w:szCs w:val="28"/>
        </w:rPr>
        <w:t xml:space="preserve"> </w:t>
      </w:r>
    </w:p>
    <w:p w:rsidR="00B50C3B" w:rsidRDefault="00B50C3B" w:rsidP="007918A0">
      <w:pPr>
        <w:rPr>
          <w:rFonts w:ascii="Times New Roman" w:hAnsi="Times New Roman" w:cs="Times New Roman"/>
          <w:b/>
          <w:sz w:val="28"/>
          <w:szCs w:val="28"/>
        </w:rPr>
      </w:pPr>
    </w:p>
    <w:p w:rsidR="00DA591F" w:rsidRDefault="00DA591F" w:rsidP="00DA591F">
      <w:pPr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591F" w:rsidRPr="009E71CF" w:rsidRDefault="009B4D94" w:rsidP="009E71CF">
      <w:pPr>
        <w:spacing w:before="240"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1CF">
        <w:rPr>
          <w:rFonts w:ascii="Times New Roman" w:hAnsi="Times New Roman" w:cs="Times New Roman"/>
          <w:b/>
          <w:sz w:val="24"/>
          <w:szCs w:val="24"/>
          <w:u w:val="single"/>
        </w:rPr>
        <w:t>J E G Y Z Ő K Ö N Y V</w:t>
      </w:r>
    </w:p>
    <w:p w:rsidR="001A034D" w:rsidRPr="009E71CF" w:rsidRDefault="00CD188A" w:rsidP="009E71CF">
      <w:pPr>
        <w:pStyle w:val="Default"/>
        <w:spacing w:before="240"/>
        <w:ind w:right="-143"/>
        <w:jc w:val="center"/>
      </w:pPr>
      <w:r w:rsidRPr="009E71CF">
        <w:t>Készült a Fehér Gyűrű Közhasznú Egyesület 20</w:t>
      </w:r>
      <w:r>
        <w:t>2</w:t>
      </w:r>
      <w:r w:rsidRPr="009E71CF">
        <w:t xml:space="preserve">1. </w:t>
      </w:r>
      <w:r>
        <w:t>június</w:t>
      </w:r>
      <w:r w:rsidRPr="009E71CF">
        <w:t xml:space="preserve"> 2</w:t>
      </w:r>
      <w:r>
        <w:t>4 – é</w:t>
      </w:r>
      <w:r w:rsidRPr="009E71CF">
        <w:t>n megtartott közgyűlésén.</w:t>
      </w:r>
    </w:p>
    <w:p w:rsidR="00DA591F" w:rsidRPr="009E71CF" w:rsidRDefault="001A034D" w:rsidP="00713977">
      <w:pPr>
        <w:pStyle w:val="Default"/>
        <w:spacing w:before="480" w:after="240"/>
        <w:ind w:right="-170"/>
      </w:pPr>
      <w:r w:rsidRPr="009E71CF">
        <w:t xml:space="preserve">Helyszín: </w:t>
      </w:r>
      <w:r w:rsidR="00271793">
        <w:t>a Fehér gyűrű Közhasznú Egyesület központ irodája</w:t>
      </w:r>
    </w:p>
    <w:p w:rsidR="001A034D" w:rsidRPr="009E71CF" w:rsidRDefault="00DA591F" w:rsidP="009E71CF">
      <w:pPr>
        <w:pStyle w:val="Default"/>
        <w:spacing w:before="240" w:after="240"/>
        <w:ind w:right="-143"/>
      </w:pPr>
      <w:r w:rsidRPr="009E71CF">
        <w:t xml:space="preserve">                 </w:t>
      </w:r>
      <w:r w:rsidR="00271793">
        <w:t>1055 Budapest, Szent István krt. 1.</w:t>
      </w:r>
    </w:p>
    <w:p w:rsidR="009E71CF" w:rsidRDefault="001A034D" w:rsidP="00260353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Jel</w:t>
      </w:r>
      <w:r w:rsidR="00271793">
        <w:rPr>
          <w:rFonts w:ascii="Times New Roman" w:hAnsi="Times New Roman" w:cs="Times New Roman"/>
          <w:sz w:val="24"/>
          <w:szCs w:val="24"/>
        </w:rPr>
        <w:t xml:space="preserve">en </w:t>
      </w:r>
      <w:r w:rsidR="00271793" w:rsidRPr="00CD188A">
        <w:rPr>
          <w:rFonts w:ascii="Times New Roman" w:hAnsi="Times New Roman" w:cs="Times New Roman"/>
          <w:sz w:val="24"/>
          <w:szCs w:val="24"/>
        </w:rPr>
        <w:t xml:space="preserve">vannak: </w:t>
      </w:r>
      <w:r w:rsidR="00CD188A" w:rsidRPr="00CD188A">
        <w:rPr>
          <w:rFonts w:ascii="Times New Roman" w:hAnsi="Times New Roman" w:cs="Times New Roman"/>
          <w:sz w:val="24"/>
          <w:szCs w:val="24"/>
        </w:rPr>
        <w:t>12 fő természetes személy és 2 fő jogi személy, összesen 14 fő</w:t>
      </w:r>
      <w:r w:rsidR="00713977">
        <w:rPr>
          <w:rFonts w:ascii="Times New Roman" w:hAnsi="Times New Roman" w:cs="Times New Roman"/>
          <w:sz w:val="24"/>
          <w:szCs w:val="24"/>
        </w:rPr>
        <w:t>.</w:t>
      </w:r>
    </w:p>
    <w:p w:rsidR="001C3D2C" w:rsidRPr="001C3D2C" w:rsidRDefault="001C3D2C" w:rsidP="001C3D2C">
      <w:pPr>
        <w:ind w:right="9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D2C">
        <w:rPr>
          <w:rFonts w:ascii="Times New Roman" w:hAnsi="Times New Roman" w:cs="Times New Roman"/>
          <w:b/>
          <w:bCs/>
          <w:sz w:val="24"/>
          <w:szCs w:val="24"/>
        </w:rPr>
        <w:t>Napirend</w:t>
      </w:r>
      <w:r w:rsidR="007B5088">
        <w:rPr>
          <w:rFonts w:ascii="Times New Roman" w:hAnsi="Times New Roman" w:cs="Times New Roman"/>
          <w:b/>
          <w:bCs/>
          <w:sz w:val="24"/>
          <w:szCs w:val="24"/>
        </w:rPr>
        <w:t>i pontok</w:t>
      </w:r>
      <w:r w:rsidRPr="001C3D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3D2C" w:rsidRPr="001C3D2C" w:rsidRDefault="001C3D2C" w:rsidP="00310027">
      <w:pPr>
        <w:pStyle w:val="Listaszerbekezds"/>
        <w:numPr>
          <w:ilvl w:val="0"/>
          <w:numId w:val="7"/>
        </w:numPr>
        <w:tabs>
          <w:tab w:val="left" w:pos="360"/>
          <w:tab w:val="left" w:pos="600"/>
          <w:tab w:val="left" w:pos="1080"/>
        </w:tabs>
        <w:spacing w:line="360" w:lineRule="auto"/>
        <w:ind w:left="1114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2C">
        <w:rPr>
          <w:rFonts w:ascii="Times New Roman" w:hAnsi="Times New Roman" w:cs="Times New Roman"/>
          <w:sz w:val="24"/>
          <w:szCs w:val="24"/>
        </w:rPr>
        <w:t>Határozatképesség megállapítása</w:t>
      </w:r>
    </w:p>
    <w:p w:rsidR="001C3D2C" w:rsidRDefault="001C3D2C" w:rsidP="00310027">
      <w:pPr>
        <w:pStyle w:val="Listaszerbekezds"/>
        <w:numPr>
          <w:ilvl w:val="0"/>
          <w:numId w:val="7"/>
        </w:numPr>
        <w:tabs>
          <w:tab w:val="left" w:pos="360"/>
          <w:tab w:val="left" w:pos="600"/>
          <w:tab w:val="left" w:pos="1080"/>
        </w:tabs>
        <w:spacing w:line="360" w:lineRule="auto"/>
        <w:ind w:left="1114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2C">
        <w:rPr>
          <w:rFonts w:ascii="Times New Roman" w:hAnsi="Times New Roman" w:cs="Times New Roman"/>
          <w:sz w:val="24"/>
          <w:szCs w:val="24"/>
        </w:rPr>
        <w:t>A jegyzőkönyvvezető és a hitelesítők megválasztása, a napirend elfogadása</w:t>
      </w:r>
    </w:p>
    <w:p w:rsidR="001C3D2C" w:rsidRDefault="001C3D2C" w:rsidP="00310027">
      <w:pPr>
        <w:pStyle w:val="Listaszerbekezds"/>
        <w:numPr>
          <w:ilvl w:val="0"/>
          <w:numId w:val="7"/>
        </w:numPr>
        <w:tabs>
          <w:tab w:val="left" w:pos="360"/>
          <w:tab w:val="left" w:pos="600"/>
          <w:tab w:val="left" w:pos="1080"/>
        </w:tabs>
        <w:spacing w:line="360" w:lineRule="auto"/>
        <w:ind w:left="1114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2C">
        <w:rPr>
          <w:rFonts w:ascii="Times New Roman" w:hAnsi="Times New Roman" w:cs="Times New Roman"/>
          <w:sz w:val="24"/>
          <w:szCs w:val="24"/>
        </w:rPr>
        <w:t xml:space="preserve">Jelölő – és a </w:t>
      </w:r>
      <w:r w:rsidR="00952ED5">
        <w:rPr>
          <w:rFonts w:ascii="Times New Roman" w:hAnsi="Times New Roman" w:cs="Times New Roman"/>
          <w:sz w:val="24"/>
          <w:szCs w:val="24"/>
        </w:rPr>
        <w:t>S</w:t>
      </w:r>
      <w:r w:rsidRPr="001C3D2C">
        <w:rPr>
          <w:rFonts w:ascii="Times New Roman" w:hAnsi="Times New Roman" w:cs="Times New Roman"/>
          <w:sz w:val="24"/>
          <w:szCs w:val="24"/>
        </w:rPr>
        <w:t xml:space="preserve">zavazatszedő </w:t>
      </w:r>
      <w:r w:rsidR="00952ED5">
        <w:rPr>
          <w:rFonts w:ascii="Times New Roman" w:hAnsi="Times New Roman" w:cs="Times New Roman"/>
          <w:sz w:val="24"/>
          <w:szCs w:val="24"/>
        </w:rPr>
        <w:t>B</w:t>
      </w:r>
      <w:r w:rsidRPr="001C3D2C">
        <w:rPr>
          <w:rFonts w:ascii="Times New Roman" w:hAnsi="Times New Roman" w:cs="Times New Roman"/>
          <w:sz w:val="24"/>
          <w:szCs w:val="24"/>
        </w:rPr>
        <w:t>izottság vezetőinek és tagjainak megválasztása</w:t>
      </w:r>
    </w:p>
    <w:p w:rsidR="001C3D2C" w:rsidRDefault="001C3D2C" w:rsidP="00310027">
      <w:pPr>
        <w:pStyle w:val="Listaszerbekezds"/>
        <w:numPr>
          <w:ilvl w:val="0"/>
          <w:numId w:val="7"/>
        </w:numPr>
        <w:tabs>
          <w:tab w:val="left" w:pos="360"/>
          <w:tab w:val="left" w:pos="600"/>
          <w:tab w:val="left" w:pos="1080"/>
        </w:tabs>
        <w:spacing w:line="360" w:lineRule="auto"/>
        <w:ind w:left="1114" w:right="-57"/>
        <w:jc w:val="both"/>
        <w:rPr>
          <w:rFonts w:ascii="Times New Roman" w:hAnsi="Times New Roman" w:cs="Times New Roman"/>
          <w:sz w:val="24"/>
          <w:szCs w:val="24"/>
        </w:rPr>
      </w:pPr>
      <w:r w:rsidRPr="001C3D2C">
        <w:rPr>
          <w:rFonts w:ascii="Times New Roman" w:hAnsi="Times New Roman" w:cs="Times New Roman"/>
          <w:sz w:val="24"/>
          <w:szCs w:val="24"/>
        </w:rPr>
        <w:t xml:space="preserve">A jelölő bizottság elnökének javaslata az egyesület elnökére, tagjaira, a </w:t>
      </w:r>
      <w:r w:rsidR="00952ED5">
        <w:rPr>
          <w:rFonts w:ascii="Times New Roman" w:hAnsi="Times New Roman" w:cs="Times New Roman"/>
          <w:sz w:val="24"/>
          <w:szCs w:val="24"/>
        </w:rPr>
        <w:t>F</w:t>
      </w:r>
      <w:r w:rsidRPr="001C3D2C">
        <w:rPr>
          <w:rFonts w:ascii="Times New Roman" w:hAnsi="Times New Roman" w:cs="Times New Roman"/>
          <w:sz w:val="24"/>
          <w:szCs w:val="24"/>
        </w:rPr>
        <w:t>elügyelőbizottság elnökére, tagjaira</w:t>
      </w:r>
    </w:p>
    <w:p w:rsidR="00845F93" w:rsidRPr="00845F93" w:rsidRDefault="00845F93" w:rsidP="00845F93">
      <w:pPr>
        <w:pStyle w:val="Listaszerbekezds"/>
        <w:numPr>
          <w:ilvl w:val="0"/>
          <w:numId w:val="7"/>
        </w:numPr>
        <w:tabs>
          <w:tab w:val="left" w:pos="360"/>
          <w:tab w:val="left" w:pos="600"/>
          <w:tab w:val="left" w:pos="1080"/>
        </w:tabs>
        <w:spacing w:line="360" w:lineRule="auto"/>
        <w:ind w:left="1114" w:right="-57"/>
        <w:jc w:val="both"/>
        <w:rPr>
          <w:rFonts w:ascii="Times New Roman" w:hAnsi="Times New Roman" w:cs="Times New Roman"/>
          <w:sz w:val="24"/>
          <w:szCs w:val="24"/>
        </w:rPr>
      </w:pPr>
      <w:r w:rsidRPr="001C3D2C">
        <w:rPr>
          <w:rFonts w:ascii="Times New Roman" w:hAnsi="Times New Roman" w:cs="Times New Roman"/>
          <w:sz w:val="24"/>
          <w:szCs w:val="24"/>
        </w:rPr>
        <w:t xml:space="preserve">Az </w:t>
      </w:r>
      <w:r w:rsidR="00952ED5">
        <w:rPr>
          <w:rFonts w:ascii="Times New Roman" w:hAnsi="Times New Roman" w:cs="Times New Roman"/>
          <w:sz w:val="24"/>
          <w:szCs w:val="24"/>
        </w:rPr>
        <w:t>E</w:t>
      </w:r>
      <w:r w:rsidRPr="001C3D2C">
        <w:rPr>
          <w:rFonts w:ascii="Times New Roman" w:hAnsi="Times New Roman" w:cs="Times New Roman"/>
          <w:sz w:val="24"/>
          <w:szCs w:val="24"/>
        </w:rPr>
        <w:t xml:space="preserve">gyesület elnökének és tagjainak, a </w:t>
      </w:r>
      <w:r w:rsidR="00952ED5">
        <w:rPr>
          <w:rFonts w:ascii="Times New Roman" w:hAnsi="Times New Roman" w:cs="Times New Roman"/>
          <w:sz w:val="24"/>
          <w:szCs w:val="24"/>
        </w:rPr>
        <w:t>F</w:t>
      </w:r>
      <w:r w:rsidRPr="001C3D2C">
        <w:rPr>
          <w:rFonts w:ascii="Times New Roman" w:hAnsi="Times New Roman" w:cs="Times New Roman"/>
          <w:sz w:val="24"/>
          <w:szCs w:val="24"/>
        </w:rPr>
        <w:t>elügyelőbizottság elnökének és tagjainak megválasztása</w:t>
      </w:r>
    </w:p>
    <w:p w:rsidR="002E6621" w:rsidRPr="001C3D2C" w:rsidRDefault="001C3D2C" w:rsidP="00310027">
      <w:pPr>
        <w:pStyle w:val="Listaszerbekezds"/>
        <w:numPr>
          <w:ilvl w:val="0"/>
          <w:numId w:val="7"/>
        </w:numPr>
        <w:tabs>
          <w:tab w:val="left" w:pos="360"/>
          <w:tab w:val="left" w:pos="600"/>
          <w:tab w:val="left" w:pos="1080"/>
        </w:tabs>
        <w:spacing w:line="360" w:lineRule="auto"/>
        <w:ind w:left="1114" w:right="-57"/>
        <w:jc w:val="both"/>
        <w:rPr>
          <w:rFonts w:ascii="Times New Roman" w:hAnsi="Times New Roman" w:cs="Times New Roman"/>
          <w:sz w:val="24"/>
          <w:szCs w:val="24"/>
        </w:rPr>
      </w:pPr>
      <w:r w:rsidRPr="001C3D2C">
        <w:rPr>
          <w:rFonts w:ascii="Times New Roman" w:hAnsi="Times New Roman" w:cs="Times New Roman"/>
          <w:sz w:val="24"/>
          <w:szCs w:val="24"/>
        </w:rPr>
        <w:t>Egyebek</w:t>
      </w:r>
    </w:p>
    <w:p w:rsidR="001C3D2C" w:rsidRPr="001C3D2C" w:rsidRDefault="001C3D2C" w:rsidP="001C3D2C">
      <w:pPr>
        <w:spacing w:after="0" w:line="240" w:lineRule="auto"/>
        <w:ind w:left="1065" w:right="954"/>
        <w:jc w:val="both"/>
        <w:rPr>
          <w:rFonts w:ascii="Calibri" w:hAnsi="Calibri"/>
        </w:rPr>
      </w:pPr>
    </w:p>
    <w:p w:rsidR="001C3D2C" w:rsidRPr="001C3D2C" w:rsidRDefault="00800FCC" w:rsidP="001C3D2C">
      <w:pPr>
        <w:pStyle w:val="Listaszerbekezds"/>
        <w:numPr>
          <w:ilvl w:val="0"/>
          <w:numId w:val="8"/>
        </w:numPr>
        <w:tabs>
          <w:tab w:val="left" w:pos="360"/>
          <w:tab w:val="left" w:pos="600"/>
          <w:tab w:val="left" w:pos="1080"/>
        </w:tabs>
        <w:ind w:righ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D2C" w:rsidRPr="001C3D2C">
        <w:rPr>
          <w:rFonts w:ascii="Times New Roman" w:hAnsi="Times New Roman" w:cs="Times New Roman"/>
          <w:sz w:val="24"/>
          <w:szCs w:val="24"/>
        </w:rPr>
        <w:t>Határozatképesség megállapítása</w:t>
      </w:r>
    </w:p>
    <w:p w:rsidR="00260353" w:rsidRPr="00260353" w:rsidRDefault="00713977" w:rsidP="00260353">
      <w:pPr>
        <w:pStyle w:val="Default"/>
        <w:spacing w:line="360" w:lineRule="auto"/>
        <w:ind w:right="-426"/>
        <w:jc w:val="both"/>
      </w:pPr>
      <w:r w:rsidRPr="00260353">
        <w:t>9:30</w:t>
      </w:r>
      <w:r w:rsidR="00260353">
        <w:t xml:space="preserve"> – </w:t>
      </w:r>
      <w:r w:rsidRPr="00260353">
        <w:t>kor Kovács Pál</w:t>
      </w:r>
      <w:r w:rsidR="001A034D" w:rsidRPr="00260353">
        <w:t xml:space="preserve"> </w:t>
      </w:r>
      <w:r w:rsidRPr="00260353">
        <w:t>al</w:t>
      </w:r>
      <w:r w:rsidR="001A034D" w:rsidRPr="00260353">
        <w:t>elnök köszönti a résztvevőket.</w:t>
      </w:r>
      <w:r w:rsidRPr="00260353">
        <w:t xml:space="preserve"> </w:t>
      </w:r>
      <w:r w:rsidR="00260353" w:rsidRPr="00260353">
        <w:t>Bejelenti, hogy az Elnökség megbízta a Közgyűlés levezető elnöki teendőinek ellátásával. Megállapítja, hogy a Közgyűlés összehívása az egyesületi törvény előírásainak megfelelően történt.</w:t>
      </w:r>
      <w:r w:rsidR="00260353">
        <w:t xml:space="preserve"> </w:t>
      </w:r>
      <w:r w:rsidRPr="00260353">
        <w:t xml:space="preserve">Az alelnök ismerteti a Közgyűlés Alapszabályának határozatképességre vonatkozó passzusát. A közgyűlés a jelenlegi tagság 50% - </w:t>
      </w:r>
      <w:proofErr w:type="spellStart"/>
      <w:r w:rsidRPr="00260353">
        <w:t>ának</w:t>
      </w:r>
      <w:proofErr w:type="spellEnd"/>
      <w:r w:rsidR="00260353" w:rsidRPr="00260353">
        <w:t xml:space="preserve"> + 1 főnek </w:t>
      </w:r>
      <w:r w:rsidRPr="00260353">
        <w:t>a jelenléte esetén határozatképes. Az Egyesület jelenlegi tagsága 44 fő természetes személy és 4 fő jogi személy. Az alelnök megállapítja, hogy a közgyűlés jelenleg nem határozatképes</w:t>
      </w:r>
      <w:r w:rsidR="00260353">
        <w:t xml:space="preserve">. </w:t>
      </w:r>
      <w:r w:rsidRPr="00260353">
        <w:t xml:space="preserve"> </w:t>
      </w:r>
      <w:r w:rsidR="00260353" w:rsidRPr="009E71CF">
        <w:t xml:space="preserve">A levezető elnök tájékoztatja a közgyűlést, hogy a vonatkozó jogszabályok értelmében ismételten össze kell hívni a közgyűlést, de mivel a jogszabály az ismételt összehívás konkrét idejét nem határozza meg, ezért javasolja, hogy </w:t>
      </w:r>
      <w:r w:rsidR="00260353">
        <w:t>–</w:t>
      </w:r>
      <w:r w:rsidR="00260353" w:rsidRPr="009E71CF">
        <w:t xml:space="preserve"> a meghívóban leírtak szerint – a mai napon 10.00 órára hívják össze újra a közgyűlést</w:t>
      </w:r>
      <w:r w:rsidR="003C4BDC">
        <w:t>, változatlan napirenddel</w:t>
      </w:r>
      <w:r w:rsidR="00260353" w:rsidRPr="009E71CF">
        <w:t xml:space="preserve">. </w:t>
      </w:r>
    </w:p>
    <w:p w:rsidR="001C3D2C" w:rsidRDefault="001C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3D2C" w:rsidRDefault="001C3D2C" w:rsidP="00260353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C3D2C" w:rsidRDefault="001C3D2C" w:rsidP="00260353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C3D2C" w:rsidRDefault="001C3D2C" w:rsidP="001C3D2C">
      <w:pPr>
        <w:pStyle w:val="Listaszerbekezds"/>
        <w:numPr>
          <w:ilvl w:val="0"/>
          <w:numId w:val="8"/>
        </w:numPr>
        <w:tabs>
          <w:tab w:val="left" w:pos="360"/>
          <w:tab w:val="left" w:pos="600"/>
          <w:tab w:val="left" w:pos="1080"/>
        </w:tabs>
        <w:ind w:righ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2C">
        <w:rPr>
          <w:rFonts w:ascii="Times New Roman" w:hAnsi="Times New Roman" w:cs="Times New Roman"/>
          <w:sz w:val="24"/>
          <w:szCs w:val="24"/>
        </w:rPr>
        <w:t>A jegyzőkönyvvezető és a hitelesítők megválasztása, a napirend elfogadása</w:t>
      </w:r>
    </w:p>
    <w:p w:rsidR="00F92A7C" w:rsidRDefault="00713977" w:rsidP="001C3D2C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60353">
        <w:rPr>
          <w:rFonts w:ascii="Times New Roman" w:hAnsi="Times New Roman" w:cs="Times New Roman"/>
          <w:sz w:val="24"/>
          <w:szCs w:val="24"/>
        </w:rPr>
        <w:t xml:space="preserve">10:00 – kor Kovács Pál </w:t>
      </w:r>
      <w:r w:rsidR="00260353" w:rsidRPr="00260353">
        <w:rPr>
          <w:rFonts w:ascii="Times New Roman" w:hAnsi="Times New Roman" w:cs="Times New Roman"/>
          <w:sz w:val="24"/>
          <w:szCs w:val="24"/>
        </w:rPr>
        <w:t xml:space="preserve">levezető elnök </w:t>
      </w:r>
      <w:r w:rsidRPr="00260353">
        <w:rPr>
          <w:rFonts w:ascii="Times New Roman" w:hAnsi="Times New Roman" w:cs="Times New Roman"/>
          <w:sz w:val="24"/>
          <w:szCs w:val="24"/>
        </w:rPr>
        <w:t xml:space="preserve">megnyitja a </w:t>
      </w:r>
      <w:r w:rsidR="00952ED5">
        <w:rPr>
          <w:rFonts w:ascii="Times New Roman" w:hAnsi="Times New Roman" w:cs="Times New Roman"/>
          <w:sz w:val="24"/>
          <w:szCs w:val="24"/>
        </w:rPr>
        <w:t>K</w:t>
      </w:r>
      <w:r w:rsidRPr="00260353">
        <w:rPr>
          <w:rFonts w:ascii="Times New Roman" w:hAnsi="Times New Roman" w:cs="Times New Roman"/>
          <w:sz w:val="24"/>
          <w:szCs w:val="24"/>
        </w:rPr>
        <w:t>özgyűlést.</w:t>
      </w:r>
      <w:r w:rsidR="00260353">
        <w:rPr>
          <w:rFonts w:ascii="Times New Roman" w:hAnsi="Times New Roman" w:cs="Times New Roman"/>
          <w:sz w:val="24"/>
          <w:szCs w:val="24"/>
        </w:rPr>
        <w:t xml:space="preserve"> </w:t>
      </w:r>
      <w:r w:rsidR="00260353" w:rsidRPr="009E71CF">
        <w:rPr>
          <w:rFonts w:ascii="Times New Roman" w:hAnsi="Times New Roman" w:cs="Times New Roman"/>
          <w:sz w:val="24"/>
          <w:szCs w:val="24"/>
        </w:rPr>
        <w:t xml:space="preserve">Bejelenti, hogy a </w:t>
      </w:r>
      <w:r w:rsidR="00952ED5">
        <w:rPr>
          <w:rFonts w:ascii="Times New Roman" w:hAnsi="Times New Roman" w:cs="Times New Roman"/>
          <w:sz w:val="24"/>
          <w:szCs w:val="24"/>
        </w:rPr>
        <w:t>K</w:t>
      </w:r>
      <w:r w:rsidR="00260353" w:rsidRPr="009E71CF">
        <w:rPr>
          <w:rFonts w:ascii="Times New Roman" w:hAnsi="Times New Roman" w:cs="Times New Roman"/>
          <w:sz w:val="24"/>
          <w:szCs w:val="24"/>
        </w:rPr>
        <w:t xml:space="preserve">özgyűlés jegyzőkönyvének vezetésével </w:t>
      </w:r>
      <w:r w:rsidR="00260353">
        <w:rPr>
          <w:rFonts w:ascii="Times New Roman" w:hAnsi="Times New Roman" w:cs="Times New Roman"/>
          <w:sz w:val="24"/>
          <w:szCs w:val="24"/>
        </w:rPr>
        <w:t>Bánkuti Anná</w:t>
      </w:r>
      <w:r w:rsidR="00260353" w:rsidRPr="009E71CF">
        <w:rPr>
          <w:rFonts w:ascii="Times New Roman" w:hAnsi="Times New Roman" w:cs="Times New Roman"/>
          <w:sz w:val="24"/>
          <w:szCs w:val="24"/>
        </w:rPr>
        <w:t xml:space="preserve">t bízza meg. Javaslatot tesz a közgyűlés jegyzőkönyv hitelesítőinek személyére, </w:t>
      </w:r>
      <w:r w:rsidR="00260353">
        <w:rPr>
          <w:rFonts w:ascii="Times New Roman" w:hAnsi="Times New Roman" w:cs="Times New Roman"/>
          <w:sz w:val="24"/>
          <w:szCs w:val="24"/>
        </w:rPr>
        <w:t>János Anna</w:t>
      </w:r>
      <w:r w:rsidR="00260353" w:rsidRPr="009E71CF">
        <w:rPr>
          <w:rFonts w:ascii="Times New Roman" w:hAnsi="Times New Roman" w:cs="Times New Roman"/>
          <w:sz w:val="24"/>
          <w:szCs w:val="24"/>
        </w:rPr>
        <w:t xml:space="preserve"> és </w:t>
      </w:r>
      <w:r w:rsidR="00260353">
        <w:rPr>
          <w:rFonts w:ascii="Times New Roman" w:hAnsi="Times New Roman" w:cs="Times New Roman"/>
          <w:sz w:val="24"/>
          <w:szCs w:val="24"/>
        </w:rPr>
        <w:t xml:space="preserve">Dr. </w:t>
      </w:r>
      <w:r w:rsidR="00260353" w:rsidRPr="001C3D2C">
        <w:rPr>
          <w:rFonts w:ascii="Times New Roman" w:hAnsi="Times New Roman" w:cs="Times New Roman"/>
          <w:sz w:val="24"/>
          <w:szCs w:val="24"/>
        </w:rPr>
        <w:t>Baranyó György tagokra.</w:t>
      </w:r>
      <w:r w:rsidR="001C3D2C" w:rsidRPr="001C3D2C">
        <w:rPr>
          <w:rFonts w:ascii="Times New Roman" w:hAnsi="Times New Roman" w:cs="Times New Roman"/>
          <w:sz w:val="24"/>
          <w:szCs w:val="24"/>
        </w:rPr>
        <w:t xml:space="preserve"> </w:t>
      </w:r>
      <w:r w:rsidR="00F92A7C" w:rsidRPr="001C3D2C">
        <w:rPr>
          <w:rFonts w:ascii="Times New Roman" w:hAnsi="Times New Roman" w:cs="Times New Roman"/>
          <w:sz w:val="24"/>
          <w:szCs w:val="24"/>
        </w:rPr>
        <w:t>Ezt követően javasolja a meghívóban szereplő napirend</w:t>
      </w:r>
      <w:r w:rsidR="00E55998" w:rsidRPr="001C3D2C">
        <w:rPr>
          <w:rFonts w:ascii="Times New Roman" w:hAnsi="Times New Roman" w:cs="Times New Roman"/>
          <w:sz w:val="24"/>
          <w:szCs w:val="24"/>
        </w:rPr>
        <w:t>i pont</w:t>
      </w:r>
      <w:r w:rsidR="001C3D2C">
        <w:rPr>
          <w:rFonts w:ascii="Times New Roman" w:hAnsi="Times New Roman" w:cs="Times New Roman"/>
          <w:sz w:val="24"/>
          <w:szCs w:val="24"/>
        </w:rPr>
        <w:t>ok</w:t>
      </w:r>
      <w:r w:rsidR="00F92A7C" w:rsidRPr="001C3D2C">
        <w:rPr>
          <w:rFonts w:ascii="Times New Roman" w:hAnsi="Times New Roman" w:cs="Times New Roman"/>
          <w:sz w:val="24"/>
          <w:szCs w:val="24"/>
        </w:rPr>
        <w:t xml:space="preserve"> elfogadását. </w:t>
      </w:r>
      <w:r w:rsidR="001C3D2C">
        <w:rPr>
          <w:rFonts w:ascii="Times New Roman" w:hAnsi="Times New Roman" w:cs="Times New Roman"/>
          <w:sz w:val="24"/>
          <w:szCs w:val="24"/>
        </w:rPr>
        <w:t xml:space="preserve">A jelenlévők </w:t>
      </w:r>
      <w:r w:rsidR="009110F7">
        <w:rPr>
          <w:rFonts w:ascii="Times New Roman" w:hAnsi="Times New Roman" w:cs="Times New Roman"/>
          <w:sz w:val="24"/>
          <w:szCs w:val="24"/>
        </w:rPr>
        <w:t>nyílt szavazással</w:t>
      </w:r>
      <w:r w:rsidR="001C3D2C">
        <w:rPr>
          <w:rFonts w:ascii="Times New Roman" w:hAnsi="Times New Roman" w:cs="Times New Roman"/>
          <w:sz w:val="24"/>
          <w:szCs w:val="24"/>
        </w:rPr>
        <w:t xml:space="preserve"> egyhangúlag megszavazták a jegyzőkönyvvezető – és hitelesítők személyét, valamint a napirendi pontokat is.</w:t>
      </w:r>
    </w:p>
    <w:p w:rsidR="00800FCC" w:rsidRDefault="00800FCC" w:rsidP="00800FCC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00FCC" w:rsidRDefault="00800FCC" w:rsidP="00800FCC">
      <w:pPr>
        <w:pStyle w:val="Listaszerbekezds"/>
        <w:numPr>
          <w:ilvl w:val="0"/>
          <w:numId w:val="8"/>
        </w:numPr>
        <w:tabs>
          <w:tab w:val="left" w:pos="360"/>
          <w:tab w:val="left" w:pos="600"/>
          <w:tab w:val="left" w:pos="1080"/>
        </w:tabs>
        <w:spacing w:line="360" w:lineRule="auto"/>
        <w:ind w:right="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2C">
        <w:rPr>
          <w:rFonts w:ascii="Times New Roman" w:hAnsi="Times New Roman" w:cs="Times New Roman"/>
          <w:sz w:val="24"/>
          <w:szCs w:val="24"/>
        </w:rPr>
        <w:t xml:space="preserve">Jelölő – és a </w:t>
      </w:r>
      <w:r w:rsidR="00952ED5">
        <w:rPr>
          <w:rFonts w:ascii="Times New Roman" w:hAnsi="Times New Roman" w:cs="Times New Roman"/>
          <w:sz w:val="24"/>
          <w:szCs w:val="24"/>
        </w:rPr>
        <w:t>S</w:t>
      </w:r>
      <w:r w:rsidRPr="001C3D2C">
        <w:rPr>
          <w:rFonts w:ascii="Times New Roman" w:hAnsi="Times New Roman" w:cs="Times New Roman"/>
          <w:sz w:val="24"/>
          <w:szCs w:val="24"/>
        </w:rPr>
        <w:t xml:space="preserve">zavazatszedő </w:t>
      </w:r>
      <w:r w:rsidR="00952ED5">
        <w:rPr>
          <w:rFonts w:ascii="Times New Roman" w:hAnsi="Times New Roman" w:cs="Times New Roman"/>
          <w:sz w:val="24"/>
          <w:szCs w:val="24"/>
        </w:rPr>
        <w:t>B</w:t>
      </w:r>
      <w:r w:rsidRPr="001C3D2C">
        <w:rPr>
          <w:rFonts w:ascii="Times New Roman" w:hAnsi="Times New Roman" w:cs="Times New Roman"/>
          <w:sz w:val="24"/>
          <w:szCs w:val="24"/>
        </w:rPr>
        <w:t>izottság vezetőinek és tagjainak megválasztása</w:t>
      </w:r>
    </w:p>
    <w:p w:rsidR="009277B7" w:rsidRDefault="009277B7" w:rsidP="009277B7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2021. február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megtartott elnökségi ülésen az Egyesület Elnöksége a Jelölőbizottság elnökének Dr. Baranyó Györgyöt javasolta és kérte, hogy a </w:t>
      </w:r>
      <w:r w:rsidR="009110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özgyűlés időpontjáig kezdje meg a munkáját. A jelölőbizottság tajainak János Annát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Orsolyát javasolta az Elnökség. Nyílt szavazással a Közgyűlés egyhangúlag elfogadta az elnököt és a tagokat.</w:t>
      </w:r>
    </w:p>
    <w:p w:rsidR="009110F7" w:rsidRDefault="009277B7" w:rsidP="00310027">
      <w:pPr>
        <w:spacing w:after="100" w:afterAutospacing="1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Szavazatszedő bizottság</w:t>
      </w:r>
      <w:r w:rsidR="009110F7">
        <w:rPr>
          <w:rFonts w:ascii="Times New Roman" w:hAnsi="Times New Roman" w:cs="Times New Roman"/>
          <w:sz w:val="24"/>
          <w:szCs w:val="24"/>
        </w:rPr>
        <w:t xml:space="preserve"> elnökének javasolja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Gömbicz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Gábort, tagjainak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Czégény</w:t>
      </w:r>
      <w:r w:rsidR="00952E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J</w:t>
      </w:r>
      <w:r w:rsidR="004A21CA">
        <w:rPr>
          <w:rFonts w:ascii="Times New Roman" w:hAnsi="Times New Roman" w:cs="Times New Roman"/>
          <w:sz w:val="24"/>
          <w:szCs w:val="24"/>
        </w:rPr>
        <w:t>ózsefet</w:t>
      </w:r>
      <w:r w:rsidR="009110F7">
        <w:rPr>
          <w:rFonts w:ascii="Times New Roman" w:hAnsi="Times New Roman" w:cs="Times New Roman"/>
          <w:sz w:val="24"/>
          <w:szCs w:val="24"/>
        </w:rPr>
        <w:t xml:space="preserve"> és Bánkuti Annát. Nyílt szavazással a Közgyűlés egyhangúlag elfogadta az elnököt és a tagokat.</w:t>
      </w:r>
    </w:p>
    <w:p w:rsidR="00310027" w:rsidRPr="00952ED5" w:rsidRDefault="00E106A1" w:rsidP="00952ED5">
      <w:pPr>
        <w:pStyle w:val="Listaszerbekezds"/>
        <w:numPr>
          <w:ilvl w:val="0"/>
          <w:numId w:val="8"/>
        </w:numPr>
        <w:tabs>
          <w:tab w:val="left" w:pos="360"/>
          <w:tab w:val="left" w:pos="600"/>
          <w:tab w:val="left" w:pos="1080"/>
        </w:tabs>
        <w:spacing w:line="360" w:lineRule="auto"/>
        <w:ind w:right="954"/>
        <w:jc w:val="both"/>
        <w:rPr>
          <w:rFonts w:ascii="Times New Roman" w:hAnsi="Times New Roman" w:cs="Times New Roman"/>
          <w:sz w:val="24"/>
          <w:szCs w:val="24"/>
        </w:rPr>
      </w:pPr>
      <w:r w:rsidRPr="00FA6A36">
        <w:rPr>
          <w:rFonts w:ascii="Times New Roman" w:hAnsi="Times New Roman" w:cs="Times New Roman"/>
          <w:sz w:val="24"/>
          <w:szCs w:val="24"/>
        </w:rPr>
        <w:t xml:space="preserve">A jelölő bizottság elnökének javaslata az </w:t>
      </w:r>
      <w:r w:rsidR="00952ED5">
        <w:rPr>
          <w:rFonts w:ascii="Times New Roman" w:hAnsi="Times New Roman" w:cs="Times New Roman"/>
          <w:sz w:val="24"/>
          <w:szCs w:val="24"/>
        </w:rPr>
        <w:t>E</w:t>
      </w:r>
      <w:r w:rsidRPr="00FA6A36">
        <w:rPr>
          <w:rFonts w:ascii="Times New Roman" w:hAnsi="Times New Roman" w:cs="Times New Roman"/>
          <w:sz w:val="24"/>
          <w:szCs w:val="24"/>
        </w:rPr>
        <w:t xml:space="preserve">gyesület elnökére, tagjaira, a </w:t>
      </w:r>
      <w:r w:rsidR="00952ED5">
        <w:rPr>
          <w:rFonts w:ascii="Times New Roman" w:hAnsi="Times New Roman" w:cs="Times New Roman"/>
          <w:sz w:val="24"/>
          <w:szCs w:val="24"/>
        </w:rPr>
        <w:t>F</w:t>
      </w:r>
      <w:r w:rsidRPr="00FA6A36">
        <w:rPr>
          <w:rFonts w:ascii="Times New Roman" w:hAnsi="Times New Roman" w:cs="Times New Roman"/>
          <w:sz w:val="24"/>
          <w:szCs w:val="24"/>
        </w:rPr>
        <w:t>elügyelő</w:t>
      </w:r>
      <w:r w:rsidRPr="00952ED5">
        <w:rPr>
          <w:rFonts w:ascii="Times New Roman" w:hAnsi="Times New Roman" w:cs="Times New Roman"/>
          <w:sz w:val="24"/>
          <w:szCs w:val="24"/>
        </w:rPr>
        <w:t>bizottság elnökére</w:t>
      </w:r>
      <w:r w:rsidR="007B5088" w:rsidRPr="00952ED5">
        <w:rPr>
          <w:rFonts w:ascii="Times New Roman" w:hAnsi="Times New Roman" w:cs="Times New Roman"/>
          <w:sz w:val="24"/>
          <w:szCs w:val="24"/>
        </w:rPr>
        <w:t xml:space="preserve"> és </w:t>
      </w:r>
      <w:r w:rsidRPr="00952ED5">
        <w:rPr>
          <w:rFonts w:ascii="Times New Roman" w:hAnsi="Times New Roman" w:cs="Times New Roman"/>
          <w:sz w:val="24"/>
          <w:szCs w:val="24"/>
        </w:rPr>
        <w:t>tagjaira</w:t>
      </w:r>
    </w:p>
    <w:p w:rsidR="00FA6A36" w:rsidRPr="00E106A1" w:rsidRDefault="00E106A1" w:rsidP="007B5601">
      <w:pPr>
        <w:spacing w:after="100" w:afterAutospacing="1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levezető elnök</w:t>
      </w:r>
      <w:r w:rsidR="00FA6A36">
        <w:rPr>
          <w:rFonts w:ascii="Times New Roman" w:hAnsi="Times New Roman" w:cs="Times New Roman"/>
          <w:sz w:val="24"/>
          <w:szCs w:val="24"/>
        </w:rPr>
        <w:t xml:space="preserve"> felkéri Dr. Baranyó Györgyöt, hogy tegyen javaslatot az elnökre és a 6 elnökségi tagra, valamint a Felügyelő Bizottság elnökére és a 2 tag személyére. A Jelölőbizottság elnöke ismerteti a javaslatot és röviden bemutatja a megválasztásra javasolt személyek szakmai munkásságát és az Egyesületben végzett munkájukat.</w:t>
      </w:r>
      <w:r w:rsidR="00952ED5">
        <w:rPr>
          <w:rFonts w:ascii="Times New Roman" w:hAnsi="Times New Roman" w:cs="Times New Roman"/>
          <w:sz w:val="24"/>
          <w:szCs w:val="24"/>
        </w:rPr>
        <w:t xml:space="preserve"> Javasolt elnök: Fügedi László, az Egyesület Elnökségének javasolt tagjai: Dr. Bencze Mátyás, </w:t>
      </w:r>
      <w:proofErr w:type="spellStart"/>
      <w:r w:rsidR="00952ED5">
        <w:rPr>
          <w:rFonts w:ascii="Times New Roman" w:hAnsi="Times New Roman" w:cs="Times New Roman"/>
          <w:sz w:val="24"/>
          <w:szCs w:val="24"/>
        </w:rPr>
        <w:t>Geier</w:t>
      </w:r>
      <w:proofErr w:type="spellEnd"/>
      <w:r w:rsidR="00952ED5">
        <w:rPr>
          <w:rFonts w:ascii="Times New Roman" w:hAnsi="Times New Roman" w:cs="Times New Roman"/>
          <w:sz w:val="24"/>
          <w:szCs w:val="24"/>
        </w:rPr>
        <w:t xml:space="preserve"> Róbert, Kovács Pál, Oláh – Paulon László, Dr. Skapinyecz János, Dr. Veisz Gábor. Az Egyesület Felügyelőbizottság elnökének jelöli Dr. Pozderka Gábort, tagoknak pedig Kovács Mónika Krisztinát és </w:t>
      </w:r>
      <w:proofErr w:type="spellStart"/>
      <w:r w:rsidR="00952ED5">
        <w:rPr>
          <w:rFonts w:ascii="Times New Roman" w:hAnsi="Times New Roman" w:cs="Times New Roman"/>
          <w:sz w:val="24"/>
          <w:szCs w:val="24"/>
        </w:rPr>
        <w:t>Szúdy</w:t>
      </w:r>
      <w:proofErr w:type="spellEnd"/>
      <w:r w:rsidR="00952ED5">
        <w:rPr>
          <w:rFonts w:ascii="Times New Roman" w:hAnsi="Times New Roman" w:cs="Times New Roman"/>
          <w:sz w:val="24"/>
          <w:szCs w:val="24"/>
        </w:rPr>
        <w:t xml:space="preserve"> Pétert.</w:t>
      </w:r>
    </w:p>
    <w:p w:rsidR="007B5601" w:rsidRPr="00845F93" w:rsidRDefault="007B5601" w:rsidP="007B5601">
      <w:pPr>
        <w:pStyle w:val="Listaszerbekezds"/>
        <w:numPr>
          <w:ilvl w:val="0"/>
          <w:numId w:val="8"/>
        </w:numPr>
        <w:tabs>
          <w:tab w:val="left" w:pos="360"/>
          <w:tab w:val="left" w:pos="600"/>
          <w:tab w:val="left" w:pos="1080"/>
        </w:tabs>
        <w:spacing w:line="36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C3D2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3D2C">
        <w:rPr>
          <w:rFonts w:ascii="Times New Roman" w:hAnsi="Times New Roman" w:cs="Times New Roman"/>
          <w:sz w:val="24"/>
          <w:szCs w:val="24"/>
        </w:rPr>
        <w:t xml:space="preserve">gyesület elnökének és tagjainak, 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C3D2C">
        <w:rPr>
          <w:rFonts w:ascii="Times New Roman" w:hAnsi="Times New Roman" w:cs="Times New Roman"/>
          <w:sz w:val="24"/>
          <w:szCs w:val="24"/>
        </w:rPr>
        <w:t>elügyelőbizottság elnökének és tagjainak megválasztása</w:t>
      </w:r>
    </w:p>
    <w:p w:rsidR="00135D81" w:rsidRDefault="00E56AA6" w:rsidP="00E56AA6">
      <w:pPr>
        <w:pStyle w:val="Default"/>
        <w:spacing w:line="360" w:lineRule="auto"/>
        <w:ind w:right="-426"/>
        <w:jc w:val="both"/>
      </w:pPr>
      <w:r>
        <w:t xml:space="preserve">A szavazásra 10 perc szünetet rendelt el a levezető elnök. </w:t>
      </w:r>
      <w:r w:rsidR="009F4D66">
        <w:t xml:space="preserve">Az </w:t>
      </w:r>
      <w:r>
        <w:t>E</w:t>
      </w:r>
      <w:r w:rsidR="009F4D66">
        <w:t xml:space="preserve">gyesület </w:t>
      </w:r>
      <w:r w:rsidR="007B5601">
        <w:t>S</w:t>
      </w:r>
      <w:r w:rsidR="00713977">
        <w:t xml:space="preserve">zavazatszámláló </w:t>
      </w:r>
      <w:r w:rsidR="007B5601">
        <w:t>B</w:t>
      </w:r>
      <w:r w:rsidR="00713977">
        <w:t>izottságának elnök</w:t>
      </w:r>
      <w:r w:rsidR="001B5393">
        <w:t>e</w:t>
      </w:r>
      <w:r w:rsidR="00713977">
        <w:t xml:space="preserve"> és tagjai</w:t>
      </w:r>
      <w:r w:rsidR="009F4D66">
        <w:t xml:space="preserve"> megszámolt</w:t>
      </w:r>
      <w:r w:rsidR="00713977">
        <w:t>ák</w:t>
      </w:r>
      <w:r w:rsidR="009F4D66">
        <w:t xml:space="preserve"> a szavazólapokat és azokat érvényesnek talált</w:t>
      </w:r>
      <w:r w:rsidR="007B5601">
        <w:t>ák</w:t>
      </w:r>
      <w:r w:rsidR="009F4D66">
        <w:t>.</w:t>
      </w:r>
      <w:r w:rsidR="007B5601">
        <w:t xml:space="preserve"> </w:t>
      </w:r>
      <w:r w:rsidR="00FB3BA8">
        <w:t xml:space="preserve">Mind a </w:t>
      </w:r>
      <w:r w:rsidR="001C3D2C">
        <w:t>14</w:t>
      </w:r>
      <w:r w:rsidR="00FB3BA8">
        <w:t xml:space="preserve"> szavazólapon a tagok</w:t>
      </w:r>
      <w:r w:rsidR="007B5601">
        <w:t xml:space="preserve"> a javasolt szermélyekre</w:t>
      </w:r>
      <w:r w:rsidR="00FB3BA8">
        <w:t xml:space="preserve"> igennel szavaztak.</w:t>
      </w:r>
      <w:r w:rsidR="001B5393">
        <w:t xml:space="preserve"> </w:t>
      </w:r>
      <w:r w:rsidR="00FB3BA8">
        <w:t>A szavazólapokat a jegyzőkönyv mellékleteként csatolásra kerül.</w:t>
      </w:r>
      <w:r w:rsidR="00135D81">
        <w:br w:type="page"/>
      </w:r>
    </w:p>
    <w:p w:rsidR="009F4D66" w:rsidRDefault="009F4D66" w:rsidP="009F4D66">
      <w:pPr>
        <w:pStyle w:val="Listaszerbekezds"/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35D81" w:rsidRDefault="00135D81" w:rsidP="009F4D66">
      <w:pPr>
        <w:pStyle w:val="Listaszerbekezds"/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35D81" w:rsidRDefault="00135D81" w:rsidP="00135D81">
      <w:pPr>
        <w:pStyle w:val="Listaszerbekezds"/>
        <w:numPr>
          <w:ilvl w:val="0"/>
          <w:numId w:val="8"/>
        </w:numPr>
        <w:tabs>
          <w:tab w:val="left" w:pos="360"/>
          <w:tab w:val="left" w:pos="600"/>
          <w:tab w:val="left" w:pos="1080"/>
        </w:tabs>
        <w:spacing w:line="36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045844" w:rsidRPr="00045844" w:rsidRDefault="00045844" w:rsidP="00DE3D6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844">
        <w:rPr>
          <w:rFonts w:ascii="Times New Roman" w:hAnsi="Times New Roman" w:cs="Times New Roman"/>
          <w:sz w:val="24"/>
          <w:szCs w:val="24"/>
        </w:rPr>
        <w:t xml:space="preserve">Elnök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045844">
        <w:rPr>
          <w:rFonts w:ascii="Times New Roman" w:hAnsi="Times New Roman" w:cs="Times New Roman"/>
          <w:sz w:val="24"/>
          <w:szCs w:val="24"/>
        </w:rPr>
        <w:t>r a következő 4 évet vállalja, 13. éve elnöke az Egyesületnek, elnézést kér az Elnök úr, hogy az elnökségi tagok nem</w:t>
      </w:r>
      <w:r w:rsidR="003C4BDC">
        <w:rPr>
          <w:rFonts w:ascii="Times New Roman" w:hAnsi="Times New Roman" w:cs="Times New Roman"/>
          <w:sz w:val="24"/>
          <w:szCs w:val="24"/>
        </w:rPr>
        <w:t xml:space="preserve"> mind</w:t>
      </w:r>
      <w:r w:rsidRPr="00045844">
        <w:rPr>
          <w:rFonts w:ascii="Times New Roman" w:hAnsi="Times New Roman" w:cs="Times New Roman"/>
          <w:sz w:val="24"/>
          <w:szCs w:val="24"/>
        </w:rPr>
        <w:t xml:space="preserve"> tudnak jelen lenni</w:t>
      </w:r>
      <w:r w:rsidR="003C4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BDC">
        <w:rPr>
          <w:rFonts w:ascii="Times New Roman" w:hAnsi="Times New Roman" w:cs="Times New Roman"/>
          <w:sz w:val="24"/>
          <w:szCs w:val="24"/>
        </w:rPr>
        <w:t>fomtos</w:t>
      </w:r>
      <w:proofErr w:type="spellEnd"/>
      <w:r w:rsidR="003C4BDC">
        <w:rPr>
          <w:rFonts w:ascii="Times New Roman" w:hAnsi="Times New Roman" w:cs="Times New Roman"/>
          <w:sz w:val="24"/>
          <w:szCs w:val="24"/>
        </w:rPr>
        <w:t xml:space="preserve"> munkahelyi elfoglaltságuk miatt</w:t>
      </w:r>
      <w:r w:rsidRPr="00045844">
        <w:rPr>
          <w:rFonts w:ascii="Times New Roman" w:hAnsi="Times New Roman" w:cs="Times New Roman"/>
          <w:sz w:val="24"/>
          <w:szCs w:val="24"/>
        </w:rPr>
        <w:t>. Pár szóban bemutatja az újonnan választott elnökségi tagokat. Elnök Úr ismerteti az Egyesület nehéz anyagi helyzetét. Az Egyesület létezését a Miniszterelnökség</w:t>
      </w:r>
      <w:r w:rsidR="003C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BDC">
        <w:rPr>
          <w:rFonts w:ascii="Times New Roman" w:hAnsi="Times New Roman" w:cs="Times New Roman"/>
          <w:sz w:val="24"/>
          <w:szCs w:val="24"/>
        </w:rPr>
        <w:t>támogtásának</w:t>
      </w:r>
      <w:proofErr w:type="spellEnd"/>
      <w:r w:rsidRPr="00045844">
        <w:rPr>
          <w:rFonts w:ascii="Times New Roman" w:hAnsi="Times New Roman" w:cs="Times New Roman"/>
          <w:sz w:val="24"/>
          <w:szCs w:val="24"/>
        </w:rPr>
        <w:t xml:space="preserve"> köszönheti. Elnök </w:t>
      </w:r>
      <w:r w:rsidR="004E71B0">
        <w:rPr>
          <w:rFonts w:ascii="Times New Roman" w:hAnsi="Times New Roman" w:cs="Times New Roman"/>
          <w:sz w:val="24"/>
          <w:szCs w:val="24"/>
        </w:rPr>
        <w:t>ú</w:t>
      </w:r>
      <w:r w:rsidRPr="00045844">
        <w:rPr>
          <w:rFonts w:ascii="Times New Roman" w:hAnsi="Times New Roman" w:cs="Times New Roman"/>
          <w:sz w:val="24"/>
          <w:szCs w:val="24"/>
        </w:rPr>
        <w:t xml:space="preserve">r ismerteti a jelenleg beadott, de még nem elfogadott pályázatait az Egyesületnek, illetve megemlíti a további támogatóinkat. Az elnök úr támogatás tekintetében </w:t>
      </w:r>
      <w:r w:rsidR="00541307">
        <w:rPr>
          <w:rFonts w:ascii="Times New Roman" w:hAnsi="Times New Roman" w:cs="Times New Roman"/>
          <w:sz w:val="24"/>
          <w:szCs w:val="24"/>
        </w:rPr>
        <w:t>kéri</w:t>
      </w:r>
      <w:r w:rsidRPr="00045844">
        <w:rPr>
          <w:rFonts w:ascii="Times New Roman" w:hAnsi="Times New Roman" w:cs="Times New Roman"/>
          <w:sz w:val="24"/>
          <w:szCs w:val="24"/>
        </w:rPr>
        <w:t>,</w:t>
      </w:r>
      <w:r w:rsidR="00541307">
        <w:rPr>
          <w:rFonts w:ascii="Times New Roman" w:hAnsi="Times New Roman" w:cs="Times New Roman"/>
          <w:sz w:val="24"/>
          <w:szCs w:val="24"/>
        </w:rPr>
        <w:t xml:space="preserve"> hogy a jövőben is támogassák a tagok az Egyesületet</w:t>
      </w:r>
      <w:r w:rsidR="006D328D">
        <w:rPr>
          <w:rFonts w:ascii="Times New Roman" w:hAnsi="Times New Roman" w:cs="Times New Roman"/>
          <w:sz w:val="24"/>
          <w:szCs w:val="24"/>
        </w:rPr>
        <w:t xml:space="preserve"> és amennyiben ez lehetséges, erre kérjék meg hozzátartozóikat, ismerőseiket is.</w:t>
      </w:r>
      <w:r w:rsidRPr="000458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4BDC">
        <w:rPr>
          <w:rFonts w:ascii="Times New Roman" w:hAnsi="Times New Roman" w:cs="Times New Roman"/>
          <w:sz w:val="24"/>
          <w:szCs w:val="24"/>
        </w:rPr>
        <w:t>Több</w:t>
      </w:r>
      <w:r w:rsidRPr="00045844">
        <w:rPr>
          <w:rFonts w:ascii="Times New Roman" w:hAnsi="Times New Roman" w:cs="Times New Roman"/>
          <w:sz w:val="24"/>
          <w:szCs w:val="24"/>
        </w:rPr>
        <w:t xml:space="preserve"> önkéntes </w:t>
      </w:r>
      <w:r w:rsidR="003C4BDC">
        <w:rPr>
          <w:rFonts w:ascii="Times New Roman" w:hAnsi="Times New Roman" w:cs="Times New Roman"/>
          <w:sz w:val="24"/>
          <w:szCs w:val="24"/>
        </w:rPr>
        <w:t>is segíti</w:t>
      </w:r>
      <w:r w:rsidRPr="00045844">
        <w:rPr>
          <w:rFonts w:ascii="Times New Roman" w:hAnsi="Times New Roman" w:cs="Times New Roman"/>
          <w:sz w:val="24"/>
          <w:szCs w:val="24"/>
        </w:rPr>
        <w:t xml:space="preserve">, illetve pro </w:t>
      </w:r>
      <w:proofErr w:type="spellStart"/>
      <w:r w:rsidRPr="00045844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045844">
        <w:rPr>
          <w:rFonts w:ascii="Times New Roman" w:hAnsi="Times New Roman" w:cs="Times New Roman"/>
          <w:sz w:val="24"/>
          <w:szCs w:val="24"/>
        </w:rPr>
        <w:t xml:space="preserve"> ügyvédek</w:t>
      </w:r>
      <w:r>
        <w:rPr>
          <w:rFonts w:ascii="Times New Roman" w:hAnsi="Times New Roman" w:cs="Times New Roman"/>
          <w:sz w:val="24"/>
          <w:szCs w:val="24"/>
        </w:rPr>
        <w:t xml:space="preserve"> az Egyesületben</w:t>
      </w:r>
      <w:r w:rsidRPr="00045844">
        <w:rPr>
          <w:rFonts w:ascii="Times New Roman" w:hAnsi="Times New Roman" w:cs="Times New Roman"/>
          <w:sz w:val="24"/>
          <w:szCs w:val="24"/>
        </w:rPr>
        <w:t>. Több pszichológus dolgozik az Egyesületnél, mint az állami áldozatsegítő szervezetnél.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045844">
        <w:rPr>
          <w:rFonts w:ascii="Times New Roman" w:hAnsi="Times New Roman" w:cs="Times New Roman"/>
          <w:sz w:val="24"/>
          <w:szCs w:val="24"/>
        </w:rPr>
        <w:t>92 óta vagyunk tagok az Európai Áldozatsegítő Fóromnak, itt tudta meg az Egyesület, hogy február 2</w:t>
      </w:r>
      <w:r w:rsidR="003C4B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5844">
        <w:rPr>
          <w:rFonts w:ascii="Times New Roman" w:hAnsi="Times New Roman" w:cs="Times New Roman"/>
          <w:sz w:val="24"/>
          <w:szCs w:val="24"/>
        </w:rPr>
        <w:t xml:space="preserve"> az áldozatok hivatalos nemzetközi napja, ezt 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45844">
        <w:rPr>
          <w:rFonts w:ascii="Times New Roman" w:hAnsi="Times New Roman" w:cs="Times New Roman"/>
          <w:sz w:val="24"/>
          <w:szCs w:val="24"/>
        </w:rPr>
        <w:t xml:space="preserve">ehér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45844">
        <w:rPr>
          <w:rFonts w:ascii="Times New Roman" w:hAnsi="Times New Roman" w:cs="Times New Roman"/>
          <w:sz w:val="24"/>
          <w:szCs w:val="24"/>
        </w:rPr>
        <w:t xml:space="preserve">yűrű vezette be </w:t>
      </w:r>
      <w:r>
        <w:rPr>
          <w:rFonts w:ascii="Times New Roman" w:hAnsi="Times New Roman" w:cs="Times New Roman"/>
          <w:sz w:val="24"/>
          <w:szCs w:val="24"/>
        </w:rPr>
        <w:t>Magyarországon</w:t>
      </w:r>
      <w:r w:rsidR="003C4BDC">
        <w:rPr>
          <w:rFonts w:ascii="Times New Roman" w:hAnsi="Times New Roman" w:cs="Times New Roman"/>
          <w:sz w:val="24"/>
          <w:szCs w:val="24"/>
        </w:rPr>
        <w:t xml:space="preserve"> 1993.ban.</w:t>
      </w:r>
    </w:p>
    <w:p w:rsidR="00045844" w:rsidRDefault="00045844" w:rsidP="0004584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844">
        <w:rPr>
          <w:rFonts w:ascii="Times New Roman" w:hAnsi="Times New Roman" w:cs="Times New Roman"/>
          <w:sz w:val="24"/>
          <w:szCs w:val="24"/>
        </w:rPr>
        <w:t xml:space="preserve">Az Egyesületnek 18 alapító tagja volt, 1 alapító tag jelenleg is tag, dr. Baranyó György. </w:t>
      </w:r>
      <w:r w:rsidR="00E56AA6">
        <w:rPr>
          <w:rFonts w:ascii="Times New Roman" w:hAnsi="Times New Roman" w:cs="Times New Roman"/>
          <w:sz w:val="24"/>
          <w:szCs w:val="24"/>
        </w:rPr>
        <w:t xml:space="preserve">2020 – </w:t>
      </w:r>
      <w:proofErr w:type="spellStart"/>
      <w:r w:rsidR="00E56AA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E56AA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56AA6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E56AA6">
        <w:rPr>
          <w:rFonts w:ascii="Times New Roman" w:hAnsi="Times New Roman" w:cs="Times New Roman"/>
          <w:sz w:val="24"/>
          <w:szCs w:val="24"/>
        </w:rPr>
        <w:t xml:space="preserve"> miatt nem volt lehetőségünk személyesen gratulálni. </w:t>
      </w:r>
      <w:r w:rsidRPr="00045844">
        <w:rPr>
          <w:rFonts w:ascii="Times New Roman" w:hAnsi="Times New Roman" w:cs="Times New Roman"/>
          <w:sz w:val="24"/>
          <w:szCs w:val="24"/>
        </w:rPr>
        <w:t xml:space="preserve">Fügedi László elnök Dr. Baranyó Györgynek a 30 éves tagságról szóló oklevélét átadja és </w:t>
      </w:r>
      <w:r w:rsidR="00E56AA6">
        <w:rPr>
          <w:rFonts w:ascii="Times New Roman" w:hAnsi="Times New Roman" w:cs="Times New Roman"/>
          <w:sz w:val="24"/>
          <w:szCs w:val="24"/>
        </w:rPr>
        <w:t>meg</w:t>
      </w:r>
      <w:r w:rsidRPr="00045844">
        <w:rPr>
          <w:rFonts w:ascii="Times New Roman" w:hAnsi="Times New Roman" w:cs="Times New Roman"/>
          <w:sz w:val="24"/>
          <w:szCs w:val="24"/>
        </w:rPr>
        <w:t>köszöni az Egyesületben végzett munkáját.</w:t>
      </w:r>
    </w:p>
    <w:p w:rsidR="00045844" w:rsidRDefault="00E56AA6" w:rsidP="00F11DF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Pr="00045844">
        <w:rPr>
          <w:rFonts w:ascii="Times New Roman" w:hAnsi="Times New Roman" w:cs="Times New Roman"/>
          <w:sz w:val="24"/>
          <w:szCs w:val="24"/>
        </w:rPr>
        <w:t>nyagi nehézségeket pályázatokkal próbáltuk áthidalni.</w:t>
      </w:r>
      <w:r w:rsidR="004E71B0">
        <w:rPr>
          <w:rFonts w:ascii="Times New Roman" w:hAnsi="Times New Roman" w:cs="Times New Roman"/>
          <w:sz w:val="24"/>
          <w:szCs w:val="24"/>
        </w:rPr>
        <w:t xml:space="preserve"> Az Egyesület</w:t>
      </w:r>
      <w:r w:rsidRPr="00045844">
        <w:rPr>
          <w:rFonts w:ascii="Times New Roman" w:hAnsi="Times New Roman" w:cs="Times New Roman"/>
          <w:sz w:val="24"/>
          <w:szCs w:val="24"/>
        </w:rPr>
        <w:t xml:space="preserve"> </w:t>
      </w:r>
      <w:r w:rsidR="004E71B0">
        <w:rPr>
          <w:rFonts w:ascii="Times New Roman" w:hAnsi="Times New Roman" w:cs="Times New Roman"/>
          <w:sz w:val="24"/>
          <w:szCs w:val="24"/>
        </w:rPr>
        <w:t>stabil működése érdekében a Közgyűlés megbízza Fügedi László</w:t>
      </w:r>
      <w:r w:rsidR="00F11DF9">
        <w:rPr>
          <w:rFonts w:ascii="Times New Roman" w:hAnsi="Times New Roman" w:cs="Times New Roman"/>
          <w:sz w:val="24"/>
          <w:szCs w:val="24"/>
        </w:rPr>
        <w:t xml:space="preserve"> egyéni vállalkozót a pályázatírással és a támogatók keresésével. </w:t>
      </w:r>
      <w:r>
        <w:rPr>
          <w:rFonts w:ascii="Times New Roman" w:hAnsi="Times New Roman" w:cs="Times New Roman"/>
          <w:sz w:val="24"/>
          <w:szCs w:val="24"/>
        </w:rPr>
        <w:t>2021.</w:t>
      </w:r>
      <w:r w:rsidRPr="00045844">
        <w:rPr>
          <w:rFonts w:ascii="Times New Roman" w:hAnsi="Times New Roman" w:cs="Times New Roman"/>
          <w:sz w:val="24"/>
          <w:szCs w:val="24"/>
        </w:rPr>
        <w:t>06.24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5844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045844">
        <w:rPr>
          <w:rFonts w:ascii="Times New Roman" w:hAnsi="Times New Roman" w:cs="Times New Roman"/>
          <w:sz w:val="24"/>
          <w:szCs w:val="24"/>
        </w:rPr>
        <w:t xml:space="preserve"> </w:t>
      </w:r>
      <w:r w:rsidR="00F11DF9">
        <w:rPr>
          <w:rFonts w:ascii="Times New Roman" w:hAnsi="Times New Roman" w:cs="Times New Roman"/>
          <w:sz w:val="24"/>
          <w:szCs w:val="24"/>
        </w:rPr>
        <w:t>nyertes pályázatok esetében %-os díjat javaslunk. A</w:t>
      </w:r>
      <w:r>
        <w:rPr>
          <w:rFonts w:ascii="Times New Roman" w:hAnsi="Times New Roman" w:cs="Times New Roman"/>
          <w:sz w:val="24"/>
          <w:szCs w:val="24"/>
        </w:rPr>
        <w:t xml:space="preserve">z 5 millió forint felett </w:t>
      </w:r>
      <w:r w:rsidRPr="00045844">
        <w:rPr>
          <w:rFonts w:ascii="Times New Roman" w:hAnsi="Times New Roman" w:cs="Times New Roman"/>
          <w:sz w:val="24"/>
          <w:szCs w:val="24"/>
        </w:rPr>
        <w:t>projektek</w:t>
      </w:r>
      <w:r w:rsidR="00F11DF9">
        <w:rPr>
          <w:rFonts w:ascii="Times New Roman" w:hAnsi="Times New Roman" w:cs="Times New Roman"/>
          <w:sz w:val="24"/>
          <w:szCs w:val="24"/>
        </w:rPr>
        <w:t xml:space="preserve"> esetében</w:t>
      </w:r>
      <w:r w:rsidRPr="00045844">
        <w:rPr>
          <w:rFonts w:ascii="Times New Roman" w:hAnsi="Times New Roman" w:cs="Times New Roman"/>
          <w:sz w:val="24"/>
          <w:szCs w:val="24"/>
        </w:rPr>
        <w:t xml:space="preserve"> 10%, 5</w:t>
      </w:r>
      <w:r w:rsidR="00F11DF9">
        <w:rPr>
          <w:rFonts w:ascii="Times New Roman" w:hAnsi="Times New Roman" w:cs="Times New Roman"/>
          <w:sz w:val="24"/>
          <w:szCs w:val="24"/>
        </w:rPr>
        <w:t xml:space="preserve"> millió forint</w:t>
      </w:r>
      <w:r w:rsidRPr="00045844">
        <w:rPr>
          <w:rFonts w:ascii="Times New Roman" w:hAnsi="Times New Roman" w:cs="Times New Roman"/>
          <w:sz w:val="24"/>
          <w:szCs w:val="24"/>
        </w:rPr>
        <w:t xml:space="preserve"> felett</w:t>
      </w:r>
      <w:r w:rsidR="00F11DF9">
        <w:rPr>
          <w:rFonts w:ascii="Times New Roman" w:hAnsi="Times New Roman" w:cs="Times New Roman"/>
          <w:sz w:val="24"/>
          <w:szCs w:val="24"/>
        </w:rPr>
        <w:t xml:space="preserve">i pályázatok esetében 5%-os sikerdíj illeti meg, amit a projekt szakmai vezetőjeként számlázhat az Egyesület felé. Az első számla benyújtása csak akkor lehetséges, ha a pályázatok, támogatások </w:t>
      </w:r>
      <w:r w:rsidR="00F11DF9" w:rsidRPr="00045844">
        <w:rPr>
          <w:rFonts w:ascii="Times New Roman" w:hAnsi="Times New Roman" w:cs="Times New Roman"/>
          <w:sz w:val="24"/>
          <w:szCs w:val="24"/>
        </w:rPr>
        <w:t xml:space="preserve">50%-a </w:t>
      </w:r>
      <w:r w:rsidR="00F11DF9">
        <w:rPr>
          <w:rFonts w:ascii="Times New Roman" w:hAnsi="Times New Roman" w:cs="Times New Roman"/>
          <w:sz w:val="24"/>
          <w:szCs w:val="24"/>
        </w:rPr>
        <w:t xml:space="preserve">ez Egyesület számlájára </w:t>
      </w:r>
      <w:r w:rsidR="00F11DF9" w:rsidRPr="00045844">
        <w:rPr>
          <w:rFonts w:ascii="Times New Roman" w:hAnsi="Times New Roman" w:cs="Times New Roman"/>
          <w:sz w:val="24"/>
          <w:szCs w:val="24"/>
        </w:rPr>
        <w:t>átutalásra kerül</w:t>
      </w:r>
      <w:r w:rsidR="006D328D">
        <w:rPr>
          <w:rFonts w:ascii="Times New Roman" w:hAnsi="Times New Roman" w:cs="Times New Roman"/>
          <w:sz w:val="24"/>
          <w:szCs w:val="24"/>
        </w:rPr>
        <w:t>. A megbízási szerződést az Egyesület nevében a Közgyűlés felhatalmazására az Egyesület alelnöke és titkára írja alá. A megbízás a megválasztás időtartamára szól.</w:t>
      </w:r>
    </w:p>
    <w:p w:rsidR="003C4BDC" w:rsidRDefault="003C4BDC" w:rsidP="003C4BDC">
      <w:pPr>
        <w:spacing w:after="0" w:line="240" w:lineRule="auto"/>
        <w:jc w:val="both"/>
        <w:rPr>
          <w:sz w:val="24"/>
          <w:szCs w:val="24"/>
        </w:rPr>
      </w:pPr>
    </w:p>
    <w:p w:rsidR="003C4BDC" w:rsidRDefault="003C4BDC" w:rsidP="003C4BD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1/2021 (VI.24.) Közgyűlési határozat</w:t>
      </w:r>
    </w:p>
    <w:p w:rsidR="003C4BDC" w:rsidRPr="00F365F5" w:rsidRDefault="003C4BDC" w:rsidP="003C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FEHÉR GYŰRŰ KÖZHASZNÚ EGYESÜLET közgyűlésén megjelent tagok, egyhangúlag, ellenszavazat és tartózkodás nélkül megválasztották Fügedi Lászlót az egyesület elnökének, az alapszabály szerint négy évre</w:t>
      </w: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BDC" w:rsidRDefault="003C4BDC" w:rsidP="003C4BD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2/2021(VI.24.) Közgyűlési határozat</w:t>
      </w:r>
    </w:p>
    <w:p w:rsidR="003C4BDC" w:rsidRDefault="003C4BDC" w:rsidP="003C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FEHÉR GYŰRŰ Közhasznú Egyesület közgyűlésén megjelent tagok egyhangúlag, ellenszavazat és tartózkodás nélkül megválasztották az elnökség tagjainak Dr. Bencze Mátyást, </w:t>
      </w:r>
      <w:proofErr w:type="spellStart"/>
      <w:r>
        <w:rPr>
          <w:b/>
          <w:bCs/>
          <w:sz w:val="24"/>
          <w:szCs w:val="24"/>
        </w:rPr>
        <w:t>Geier</w:t>
      </w:r>
      <w:proofErr w:type="spellEnd"/>
      <w:r>
        <w:rPr>
          <w:b/>
          <w:bCs/>
          <w:sz w:val="24"/>
          <w:szCs w:val="24"/>
        </w:rPr>
        <w:t xml:space="preserve"> Róbertet. Kovács Pált, Oláh-Paulon Lászlót, dr. Veisz Gábort és dr. Skapinyecz Jánost, az alapszabály szerint négy évre</w:t>
      </w: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BDC" w:rsidRDefault="003C4BDC" w:rsidP="003C4BDC">
      <w:pPr>
        <w:spacing w:after="0" w:line="240" w:lineRule="auto"/>
        <w:jc w:val="both"/>
        <w:rPr>
          <w:sz w:val="24"/>
          <w:szCs w:val="24"/>
        </w:rPr>
      </w:pPr>
    </w:p>
    <w:p w:rsidR="003C4BDC" w:rsidRDefault="00DF5D08" w:rsidP="003C4BD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3/2021(</w:t>
      </w:r>
      <w:proofErr w:type="gramStart"/>
      <w:r>
        <w:rPr>
          <w:b/>
          <w:bCs/>
          <w:i/>
          <w:iCs/>
          <w:sz w:val="24"/>
          <w:szCs w:val="24"/>
        </w:rPr>
        <w:t>VI.24)</w:t>
      </w:r>
      <w:r w:rsidR="003C4BDC">
        <w:rPr>
          <w:b/>
          <w:bCs/>
          <w:i/>
          <w:iCs/>
          <w:sz w:val="24"/>
          <w:szCs w:val="24"/>
        </w:rPr>
        <w:t>Közgyűlési</w:t>
      </w:r>
      <w:proofErr w:type="gramEnd"/>
      <w:r w:rsidR="003C4BDC">
        <w:rPr>
          <w:b/>
          <w:bCs/>
          <w:i/>
          <w:iCs/>
          <w:sz w:val="24"/>
          <w:szCs w:val="24"/>
        </w:rPr>
        <w:t xml:space="preserve"> határozat</w:t>
      </w:r>
    </w:p>
    <w:p w:rsidR="003C4BDC" w:rsidRDefault="003C4BDC" w:rsidP="003C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FEHÉR GYŰRŰ Közhasznú Egyesület közgyűlésén megjelent tagok egyhangúlag, ellenszavazat és tartózkodás nélkül a Felügyelő Bizottság elnökének megválasztották dr. Pozderka Gábort, az alapszabály szerint négy évre</w:t>
      </w: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DC" w:rsidRDefault="003C4BDC" w:rsidP="003C4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DC" w:rsidRDefault="003C4BDC" w:rsidP="003C4BD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4/2021 (VI.24.) Közgyűlési határozat</w:t>
      </w:r>
    </w:p>
    <w:p w:rsidR="003C4BDC" w:rsidRDefault="003C4BDC" w:rsidP="003C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FEHÉR GYŰRŰ Közhasznú Egyesület közgyűlésén megjelent tagok egyhangúlag, ellenszavazat és tartózkodás nélkül a Felügyelő Bizottság tagjainak Kovács Mónika Krisztinát és </w:t>
      </w:r>
      <w:proofErr w:type="spellStart"/>
      <w:r>
        <w:rPr>
          <w:b/>
          <w:bCs/>
          <w:sz w:val="24"/>
          <w:szCs w:val="24"/>
        </w:rPr>
        <w:t>Szúdy</w:t>
      </w:r>
      <w:proofErr w:type="spellEnd"/>
      <w:r>
        <w:rPr>
          <w:b/>
          <w:bCs/>
          <w:sz w:val="24"/>
          <w:szCs w:val="24"/>
        </w:rPr>
        <w:t xml:space="preserve"> Pétert, az alapszabály szerint négy évre</w:t>
      </w: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DC" w:rsidRDefault="003C4BDC" w:rsidP="003C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DC" w:rsidRDefault="003C4BDC" w:rsidP="003C4BD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5/2021 (VI.24.) Közgyűlési határozat</w:t>
      </w:r>
    </w:p>
    <w:p w:rsidR="003C4BDC" w:rsidRDefault="003C4BDC" w:rsidP="003C4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FEHÉR GYŰRŰ Közhasznú Egyesület közgyűlésén megjelent tagok egy tartózkodással hozzájárultak Fügedi László EV-val kötendő megbízási szerződés kötésére pályázat figyelésre, pályázatírásra, a nyertes pályázatok szakmai vezetésére és elszámolására, az előterjesztésben foglaltak szerint, az egyesület működésének anyagi biztosítása érdekében, valamint támogatók keresésére. A megkötésre kerülő szerződést az egyesület alelnöke és a titkára írja alá az egyesület nevében.</w:t>
      </w:r>
    </w:p>
    <w:p w:rsidR="003C4BDC" w:rsidRDefault="003C4BDC" w:rsidP="00F11DF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35D81" w:rsidRPr="00DF5D08" w:rsidRDefault="006D328D" w:rsidP="00DF5D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Pál alelnök megköszöni a megjelenést, a Közgyűlés résztvevőinek munkáját és bezárja a Közgyűlést.</w:t>
      </w:r>
    </w:p>
    <w:p w:rsidR="006D328D" w:rsidRPr="00DF5D08" w:rsidRDefault="00483DFF" w:rsidP="00DF5D08">
      <w:pPr>
        <w:spacing w:after="0" w:line="36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942032">
        <w:rPr>
          <w:rFonts w:ascii="Times New Roman" w:hAnsi="Times New Roman" w:cs="Times New Roman"/>
          <w:sz w:val="24"/>
          <w:szCs w:val="24"/>
        </w:rPr>
        <w:t>1-06-</w:t>
      </w:r>
      <w:r w:rsidR="00992DDA">
        <w:rPr>
          <w:rFonts w:ascii="Times New Roman" w:hAnsi="Times New Roman" w:cs="Times New Roman"/>
          <w:sz w:val="24"/>
          <w:szCs w:val="24"/>
        </w:rPr>
        <w:t>24</w:t>
      </w:r>
      <w:r w:rsidR="00942032">
        <w:rPr>
          <w:rFonts w:ascii="Times New Roman" w:hAnsi="Times New Roman" w:cs="Times New Roman"/>
          <w:sz w:val="24"/>
          <w:szCs w:val="24"/>
        </w:rPr>
        <w:t>.</w:t>
      </w:r>
      <w:r w:rsidR="009F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2D" w:rsidRPr="009E71CF" w:rsidRDefault="000C562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……………………………………….                                       …………………………………….   </w:t>
      </w:r>
    </w:p>
    <w:p w:rsidR="001A034D" w:rsidRPr="009E71CF" w:rsidRDefault="001A034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0EC7">
        <w:rPr>
          <w:rFonts w:ascii="Times New Roman" w:hAnsi="Times New Roman" w:cs="Times New Roman"/>
          <w:sz w:val="24"/>
          <w:szCs w:val="24"/>
        </w:rPr>
        <w:t xml:space="preserve">     </w:t>
      </w:r>
      <w:r w:rsidR="00992DDA">
        <w:rPr>
          <w:rFonts w:ascii="Times New Roman" w:hAnsi="Times New Roman" w:cs="Times New Roman"/>
          <w:sz w:val="24"/>
          <w:szCs w:val="24"/>
        </w:rPr>
        <w:t>János Anna</w:t>
      </w:r>
      <w:r w:rsidR="009E71CF" w:rsidRPr="009E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0E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2DDA">
        <w:rPr>
          <w:rFonts w:ascii="Times New Roman" w:hAnsi="Times New Roman" w:cs="Times New Roman"/>
          <w:sz w:val="24"/>
          <w:szCs w:val="24"/>
        </w:rPr>
        <w:t>Dr. Baranyó György</w:t>
      </w:r>
    </w:p>
    <w:p w:rsidR="00E447C7" w:rsidRPr="009E71CF" w:rsidRDefault="001A034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                   jegyzőkönyv hitelesítő                                                             jegyzőkönyv hitelesítő</w:t>
      </w:r>
    </w:p>
    <w:p w:rsidR="009E71CF" w:rsidRPr="009E71CF" w:rsidRDefault="000C562D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A034D" w:rsidRDefault="00992DDA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Bánkuti Anna</w:t>
      </w:r>
    </w:p>
    <w:p w:rsidR="006D328D" w:rsidRDefault="009F4D66" w:rsidP="00DF5D08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jegyzőkönyvvezető</w:t>
      </w:r>
    </w:p>
    <w:p w:rsidR="006D328D" w:rsidRDefault="006D328D" w:rsidP="006D32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6D328D" w:rsidRDefault="006D328D" w:rsidP="006D328D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8D">
        <w:rPr>
          <w:rFonts w:ascii="Times New Roman" w:hAnsi="Times New Roman" w:cs="Times New Roman"/>
          <w:sz w:val="24"/>
          <w:szCs w:val="24"/>
        </w:rPr>
        <w:t>Szavazólapok</w:t>
      </w:r>
    </w:p>
    <w:p w:rsidR="00DF5D08" w:rsidRPr="006D328D" w:rsidRDefault="00DF5D08" w:rsidP="006D328D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jelenléti ívek</w:t>
      </w:r>
    </w:p>
    <w:p w:rsidR="006D328D" w:rsidRPr="00E56AA6" w:rsidRDefault="006D328D" w:rsidP="006D328D">
      <w:pPr>
        <w:spacing w:before="240"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sectPr w:rsidR="006D328D" w:rsidRPr="00E56AA6" w:rsidSect="00065569">
      <w:headerReference w:type="default" r:id="rId8"/>
      <w:footerReference w:type="default" r:id="rId9"/>
      <w:pgSz w:w="11906" w:h="16838"/>
      <w:pgMar w:top="1417" w:right="1417" w:bottom="1417" w:left="709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4E" w:rsidRDefault="00E7484E" w:rsidP="00750B0E">
      <w:pPr>
        <w:spacing w:after="0" w:line="240" w:lineRule="auto"/>
      </w:pPr>
      <w:r>
        <w:separator/>
      </w:r>
    </w:p>
  </w:endnote>
  <w:endnote w:type="continuationSeparator" w:id="0">
    <w:p w:rsidR="00E7484E" w:rsidRDefault="00E7484E" w:rsidP="0075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2D" w:rsidRPr="00F206C3" w:rsidRDefault="000C562D" w:rsidP="00F206C3">
    <w:pPr>
      <w:pStyle w:val="llb"/>
      <w:jc w:val="center"/>
      <w:rPr>
        <w:rFonts w:ascii="Constantia" w:hAnsi="Constantia"/>
      </w:rPr>
    </w:pPr>
    <w:r w:rsidRPr="00F206C3">
      <w:rPr>
        <w:rFonts w:ascii="Constantia" w:hAnsi="Constantia"/>
      </w:rPr>
      <w:t>H-1055 Budapest, Szt. István krt. 1. Tel.: (36-1) 472-1161, 312-</w:t>
    </w:r>
    <w:proofErr w:type="gramStart"/>
    <w:r w:rsidRPr="00F206C3">
      <w:rPr>
        <w:rFonts w:ascii="Constantia" w:hAnsi="Constantia"/>
      </w:rPr>
      <w:t>2287 ;</w:t>
    </w:r>
    <w:proofErr w:type="gramEnd"/>
    <w:r w:rsidRPr="00F206C3">
      <w:rPr>
        <w:rFonts w:ascii="Constantia" w:hAnsi="Constantia"/>
      </w:rPr>
      <w:t xml:space="preserve"> Fax: (36-1) 472-1162</w:t>
    </w:r>
  </w:p>
  <w:p w:rsidR="000C562D" w:rsidRPr="00F206C3" w:rsidRDefault="000C562D" w:rsidP="00F206C3">
    <w:pPr>
      <w:pStyle w:val="llb"/>
      <w:jc w:val="center"/>
      <w:rPr>
        <w:rFonts w:ascii="Constantia" w:hAnsi="Constantia"/>
      </w:rPr>
    </w:pPr>
    <w:r w:rsidRPr="00F206C3">
      <w:rPr>
        <w:rFonts w:ascii="Constantia" w:hAnsi="Constantia"/>
      </w:rPr>
      <w:t>Számlaszám: Kereskedelmi és Hitelbank Rt. 10200940-21512355-00000000</w:t>
    </w:r>
  </w:p>
  <w:p w:rsidR="000C562D" w:rsidRPr="00F206C3" w:rsidRDefault="000C562D" w:rsidP="00F206C3">
    <w:pPr>
      <w:pStyle w:val="llb"/>
      <w:jc w:val="center"/>
      <w:rPr>
        <w:rFonts w:ascii="Constantia" w:hAnsi="Constantia" w:cs="Calibri"/>
        <w:color w:val="0070C0"/>
      </w:rPr>
    </w:pPr>
    <w:r w:rsidRPr="00F206C3">
      <w:rPr>
        <w:rFonts w:ascii="Constantia" w:hAnsi="Constantia"/>
      </w:rPr>
      <w:t xml:space="preserve">Email: </w:t>
    </w:r>
    <w:hyperlink r:id="rId1" w:history="1">
      <w:r w:rsidRPr="00F206C3">
        <w:rPr>
          <w:rStyle w:val="Hiperhivatkozs"/>
          <w:rFonts w:ascii="Constantia" w:hAnsi="Constantia"/>
        </w:rPr>
        <w:t>fehergyuru@t-online.hu</w:t>
      </w:r>
    </w:hyperlink>
    <w:r w:rsidRPr="00F206C3">
      <w:rPr>
        <w:rFonts w:ascii="Constantia" w:hAnsi="Constantia"/>
      </w:rPr>
      <w:tab/>
      <w:t xml:space="preserve">Web: </w:t>
    </w:r>
    <w:hyperlink r:id="rId2" w:history="1">
      <w:r w:rsidRPr="00F206C3">
        <w:rPr>
          <w:rStyle w:val="Hiperhivatkozs"/>
          <w:rFonts w:ascii="Constantia" w:hAnsi="Constantia"/>
        </w:rPr>
        <w:t>www.fehergyuru.eu</w:t>
      </w:r>
    </w:hyperlink>
  </w:p>
  <w:p w:rsidR="000C562D" w:rsidRDefault="000C562D">
    <w:pPr>
      <w:pStyle w:val="llb"/>
    </w:pPr>
  </w:p>
  <w:p w:rsidR="000C562D" w:rsidRDefault="000C56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4E" w:rsidRDefault="00E7484E" w:rsidP="00750B0E">
      <w:pPr>
        <w:spacing w:after="0" w:line="240" w:lineRule="auto"/>
      </w:pPr>
      <w:r>
        <w:separator/>
      </w:r>
    </w:p>
  </w:footnote>
  <w:footnote w:type="continuationSeparator" w:id="0">
    <w:p w:rsidR="00E7484E" w:rsidRDefault="00E7484E" w:rsidP="0075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2D" w:rsidRPr="000622E9" w:rsidRDefault="002350B9" w:rsidP="00065569">
    <w:pPr>
      <w:tabs>
        <w:tab w:val="left" w:pos="142"/>
        <w:tab w:val="left" w:pos="3402"/>
      </w:tabs>
      <w:spacing w:line="240" w:lineRule="auto"/>
      <w:ind w:left="-567" w:right="-175"/>
      <w:jc w:val="center"/>
      <w:rPr>
        <w:rFonts w:ascii="Constantia" w:eastAsia="Arial Unicode MS" w:hAnsi="Constantia" w:cs="David"/>
        <w:color w:val="404040"/>
      </w:rPr>
    </w:pPr>
    <w:r>
      <w:rPr>
        <w:rFonts w:ascii="Constantia" w:eastAsia="Arial Unicode MS" w:hAnsi="Constantia" w:cs="David"/>
        <w:noProof/>
        <w:color w:val="4040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1809115</wp:posOffset>
              </wp:positionH>
              <wp:positionV relativeFrom="paragraph">
                <wp:posOffset>211455</wp:posOffset>
              </wp:positionV>
              <wp:extent cx="4712970" cy="854075"/>
              <wp:effectExtent l="8890" t="11430" r="1206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2D" w:rsidRPr="000622E9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120" w:line="240" w:lineRule="auto"/>
                            <w:ind w:left="-567" w:right="-175"/>
                            <w:jc w:val="center"/>
                            <w:rPr>
                              <w:rFonts w:ascii="Constantia" w:hAnsi="Constantia" w:cs="David"/>
                              <w:b/>
                              <w:i/>
                              <w:color w:val="404040"/>
                              <w:sz w:val="28"/>
                              <w:szCs w:val="28"/>
                            </w:rPr>
                          </w:pPr>
                          <w:r w:rsidRPr="000622E9">
                            <w:rPr>
                              <w:rStyle w:val="Erskiemels"/>
                              <w:rFonts w:ascii="Constantia" w:hAnsi="Constantia" w:cs="David"/>
                              <w:sz w:val="28"/>
                              <w:szCs w:val="28"/>
                            </w:rPr>
                            <w:t>FEHÉR GYŰRŰ KÖZHASZNÚ EGYESÜLET</w:t>
                          </w:r>
                        </w:p>
                        <w:p w:rsidR="000C562D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80" w:line="240" w:lineRule="auto"/>
                            <w:ind w:left="-567" w:right="-175"/>
                            <w:jc w:val="center"/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magyar áldozatsegítő szervezet</w:t>
                          </w:r>
                        </w:p>
                        <w:p w:rsidR="000C562D" w:rsidRPr="00065569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80" w:line="240" w:lineRule="auto"/>
                            <w:ind w:left="-567" w:right="-175"/>
                            <w:jc w:val="center"/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</w:pPr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az Európai Áldozatsegítő (</w:t>
                          </w:r>
                          <w:proofErr w:type="spellStart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Victim</w:t>
                          </w:r>
                          <w:proofErr w:type="spellEnd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Support</w:t>
                          </w:r>
                          <w:proofErr w:type="spellEnd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Europe) szervezet tagja</w:t>
                          </w:r>
                        </w:p>
                        <w:p w:rsidR="000C562D" w:rsidRPr="00065569" w:rsidRDefault="000C562D" w:rsidP="0006556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2.45pt;margin-top:16.65pt;width:371.1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" strokecolor="white [3212]">
              <v:textbox>
                <w:txbxContent>
                  <w:p w:rsidR="000C562D" w:rsidRPr="000622E9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120" w:line="240" w:lineRule="auto"/>
                      <w:ind w:left="-567" w:right="-175"/>
                      <w:jc w:val="center"/>
                      <w:rPr>
                        <w:rFonts w:ascii="Constantia" w:hAnsi="Constantia" w:cs="David"/>
                        <w:b/>
                        <w:i/>
                        <w:color w:val="404040"/>
                        <w:sz w:val="28"/>
                        <w:szCs w:val="28"/>
                      </w:rPr>
                    </w:pPr>
                    <w:r w:rsidRPr="000622E9">
                      <w:rPr>
                        <w:rStyle w:val="Erskiemels"/>
                        <w:rFonts w:ascii="Constantia" w:hAnsi="Constantia" w:cs="David"/>
                        <w:sz w:val="28"/>
                        <w:szCs w:val="28"/>
                      </w:rPr>
                      <w:t>FEHÉR GYŰRŰ KÖZHASZNÚ EGYESÜLET</w:t>
                    </w:r>
                  </w:p>
                  <w:p w:rsidR="000C562D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80" w:line="240" w:lineRule="auto"/>
                      <w:ind w:left="-567" w:right="-175"/>
                      <w:jc w:val="center"/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</w:pPr>
                    <w:r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 xml:space="preserve"> </w:t>
                    </w:r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magyar áldozatsegítő szervezet</w:t>
                    </w:r>
                  </w:p>
                  <w:p w:rsidR="000C562D" w:rsidRPr="00065569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80" w:line="240" w:lineRule="auto"/>
                      <w:ind w:left="-567" w:right="-175"/>
                      <w:jc w:val="center"/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</w:pPr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az Európai Áldozatsegítő (</w:t>
                    </w:r>
                    <w:proofErr w:type="spellStart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Victim</w:t>
                    </w:r>
                    <w:proofErr w:type="spellEnd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Support</w:t>
                    </w:r>
                    <w:proofErr w:type="spellEnd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 xml:space="preserve"> Europe) szervezet tagja</w:t>
                    </w:r>
                  </w:p>
                  <w:p w:rsidR="000C562D" w:rsidRPr="00065569" w:rsidRDefault="000C562D" w:rsidP="0006556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nstantia" w:eastAsia="Arial Unicode MS" w:hAnsi="Constantia" w:cs="David"/>
        <w:noProof/>
        <w:color w:val="4040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-7620</wp:posOffset>
              </wp:positionV>
              <wp:extent cx="1304290" cy="1009650"/>
              <wp:effectExtent l="9525" t="11430" r="1016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2D" w:rsidRDefault="000C56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990600"/>
                                <wp:effectExtent l="19050" t="0" r="0" b="0"/>
                                <wp:docPr id="28" name="Kép 23" descr="\\SZERVER\Közös\FEHÉR GYŰRŰ\belsős anyagok\Fehérgyűrű2\Documents\2016\logo\Drawing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\\SZERVER\Közös\FEHÉR GYŰRŰ\belsős anyagok\Fehérgyűrű2\Documents\2016\logo\Drawing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8pt;margin-top:-.6pt;width:102.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" strokecolor="white [3212]">
              <v:textbox>
                <w:txbxContent>
                  <w:p w:rsidR="000C562D" w:rsidRDefault="000C56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90600"/>
                          <wp:effectExtent l="19050" t="0" r="0" b="0"/>
                          <wp:docPr id="28" name="Kép 23" descr="\\SZERVER\Közös\FEHÉR GYŰRŰ\belsős anyagok\Fehérgyűrű2\Documents\2016\logo\Drawing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\\SZERVER\Közös\FEHÉR GYŰRŰ\belsős anyagok\Fehérgyűrű2\Documents\2016\logo\Drawing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562D">
      <w:rPr>
        <w:rStyle w:val="Erskiemels"/>
        <w:rFonts w:ascii="Constantia" w:hAnsi="Constantia" w:cs="David"/>
        <w:sz w:val="28"/>
        <w:szCs w:val="28"/>
      </w:rPr>
      <w:t xml:space="preserve">                              </w:t>
    </w:r>
  </w:p>
  <w:p w:rsidR="000C562D" w:rsidRDefault="000C562D">
    <w:pPr>
      <w:pStyle w:val="lfej"/>
    </w:pPr>
  </w:p>
  <w:p w:rsidR="000C562D" w:rsidRDefault="000C562D" w:rsidP="00A83812">
    <w:pPr>
      <w:pStyle w:val="lfej"/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60E"/>
    <w:multiLevelType w:val="hybridMultilevel"/>
    <w:tmpl w:val="6A723864"/>
    <w:lvl w:ilvl="0" w:tplc="1968FB46">
      <w:start w:val="1"/>
      <w:numFmt w:val="decimal"/>
      <w:lvlText w:val="%1."/>
      <w:lvlJc w:val="left"/>
      <w:pPr>
        <w:ind w:left="943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5C64C1"/>
    <w:multiLevelType w:val="hybridMultilevel"/>
    <w:tmpl w:val="5C824D2A"/>
    <w:lvl w:ilvl="0" w:tplc="B7E08BEC">
      <w:start w:val="6"/>
      <w:numFmt w:val="bullet"/>
      <w:lvlText w:val="-"/>
      <w:lvlJc w:val="left"/>
      <w:pPr>
        <w:ind w:left="562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17914049"/>
    <w:multiLevelType w:val="hybridMultilevel"/>
    <w:tmpl w:val="FDDC79D0"/>
    <w:lvl w:ilvl="0" w:tplc="9638751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F39"/>
    <w:multiLevelType w:val="hybridMultilevel"/>
    <w:tmpl w:val="6A723864"/>
    <w:lvl w:ilvl="0" w:tplc="1968FB46">
      <w:start w:val="1"/>
      <w:numFmt w:val="decimal"/>
      <w:lvlText w:val="%1."/>
      <w:lvlJc w:val="left"/>
      <w:pPr>
        <w:ind w:left="108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24169D"/>
    <w:multiLevelType w:val="hybridMultilevel"/>
    <w:tmpl w:val="6A723864"/>
    <w:lvl w:ilvl="0" w:tplc="1968FB46">
      <w:start w:val="1"/>
      <w:numFmt w:val="decimal"/>
      <w:lvlText w:val="%1."/>
      <w:lvlJc w:val="left"/>
      <w:pPr>
        <w:ind w:left="108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9C2B80"/>
    <w:multiLevelType w:val="hybridMultilevel"/>
    <w:tmpl w:val="6B6A50E0"/>
    <w:lvl w:ilvl="0" w:tplc="9638751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A0C0D04"/>
    <w:multiLevelType w:val="hybridMultilevel"/>
    <w:tmpl w:val="6A723864"/>
    <w:lvl w:ilvl="0" w:tplc="1968FB46">
      <w:start w:val="1"/>
      <w:numFmt w:val="decimal"/>
      <w:lvlText w:val="%1."/>
      <w:lvlJc w:val="left"/>
      <w:pPr>
        <w:ind w:left="108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3901B2F"/>
    <w:multiLevelType w:val="hybridMultilevel"/>
    <w:tmpl w:val="DECE4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13945"/>
    <w:multiLevelType w:val="hybridMultilevel"/>
    <w:tmpl w:val="B6009C48"/>
    <w:lvl w:ilvl="0" w:tplc="C70A856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99B10CF"/>
    <w:multiLevelType w:val="hybridMultilevel"/>
    <w:tmpl w:val="8EC6DD90"/>
    <w:lvl w:ilvl="0" w:tplc="1968FB46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E2176F"/>
    <w:multiLevelType w:val="hybridMultilevel"/>
    <w:tmpl w:val="6900A806"/>
    <w:lvl w:ilvl="0" w:tplc="A18AA83A">
      <w:start w:val="10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7DAA"/>
    <w:multiLevelType w:val="hybridMultilevel"/>
    <w:tmpl w:val="8DE04CC8"/>
    <w:lvl w:ilvl="0" w:tplc="30A245E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0849AD"/>
    <w:multiLevelType w:val="hybridMultilevel"/>
    <w:tmpl w:val="6A723864"/>
    <w:lvl w:ilvl="0" w:tplc="1968FB46">
      <w:start w:val="1"/>
      <w:numFmt w:val="decimal"/>
      <w:lvlText w:val="%1."/>
      <w:lvlJc w:val="left"/>
      <w:pPr>
        <w:ind w:left="943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91A2E07"/>
    <w:multiLevelType w:val="hybridMultilevel"/>
    <w:tmpl w:val="6A723864"/>
    <w:lvl w:ilvl="0" w:tplc="1968FB46">
      <w:start w:val="1"/>
      <w:numFmt w:val="decimal"/>
      <w:lvlText w:val="%1."/>
      <w:lvlJc w:val="left"/>
      <w:pPr>
        <w:ind w:left="943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C"/>
    <w:rsid w:val="000058CA"/>
    <w:rsid w:val="0001753E"/>
    <w:rsid w:val="00031936"/>
    <w:rsid w:val="00042C04"/>
    <w:rsid w:val="00045844"/>
    <w:rsid w:val="000460B3"/>
    <w:rsid w:val="00065569"/>
    <w:rsid w:val="000A4D3B"/>
    <w:rsid w:val="000C562D"/>
    <w:rsid w:val="00105ADD"/>
    <w:rsid w:val="00111E2E"/>
    <w:rsid w:val="001159A0"/>
    <w:rsid w:val="00135D81"/>
    <w:rsid w:val="001A034D"/>
    <w:rsid w:val="001B5393"/>
    <w:rsid w:val="001C3D2C"/>
    <w:rsid w:val="002350B9"/>
    <w:rsid w:val="00260353"/>
    <w:rsid w:val="00271793"/>
    <w:rsid w:val="002A5318"/>
    <w:rsid w:val="002B0982"/>
    <w:rsid w:val="002B3017"/>
    <w:rsid w:val="002E6621"/>
    <w:rsid w:val="00310027"/>
    <w:rsid w:val="003C4BDC"/>
    <w:rsid w:val="00406781"/>
    <w:rsid w:val="00483DFF"/>
    <w:rsid w:val="004A02EB"/>
    <w:rsid w:val="004A21CA"/>
    <w:rsid w:val="004D4AB9"/>
    <w:rsid w:val="004E71B0"/>
    <w:rsid w:val="004F2070"/>
    <w:rsid w:val="00512AE8"/>
    <w:rsid w:val="00541307"/>
    <w:rsid w:val="00541516"/>
    <w:rsid w:val="00554F79"/>
    <w:rsid w:val="00570EC7"/>
    <w:rsid w:val="00592B08"/>
    <w:rsid w:val="0059515A"/>
    <w:rsid w:val="005B3E3A"/>
    <w:rsid w:val="0063091D"/>
    <w:rsid w:val="006969B1"/>
    <w:rsid w:val="006B0D38"/>
    <w:rsid w:val="006D0BE8"/>
    <w:rsid w:val="006D328D"/>
    <w:rsid w:val="00713977"/>
    <w:rsid w:val="0073772B"/>
    <w:rsid w:val="00750B0E"/>
    <w:rsid w:val="007624B0"/>
    <w:rsid w:val="00772AD4"/>
    <w:rsid w:val="007918A0"/>
    <w:rsid w:val="0079474E"/>
    <w:rsid w:val="007B5088"/>
    <w:rsid w:val="007B5601"/>
    <w:rsid w:val="00800FCC"/>
    <w:rsid w:val="00811D84"/>
    <w:rsid w:val="0081592B"/>
    <w:rsid w:val="00817719"/>
    <w:rsid w:val="00845F93"/>
    <w:rsid w:val="00874F8B"/>
    <w:rsid w:val="0088679D"/>
    <w:rsid w:val="008B6F5C"/>
    <w:rsid w:val="008D68A7"/>
    <w:rsid w:val="008F222F"/>
    <w:rsid w:val="009110F7"/>
    <w:rsid w:val="009277B7"/>
    <w:rsid w:val="0093614A"/>
    <w:rsid w:val="00942032"/>
    <w:rsid w:val="00942A73"/>
    <w:rsid w:val="0094648B"/>
    <w:rsid w:val="00952ED5"/>
    <w:rsid w:val="00973A75"/>
    <w:rsid w:val="00992DDA"/>
    <w:rsid w:val="009A53C2"/>
    <w:rsid w:val="009B4D94"/>
    <w:rsid w:val="009C36C4"/>
    <w:rsid w:val="009C77A4"/>
    <w:rsid w:val="009D0990"/>
    <w:rsid w:val="009D0D1A"/>
    <w:rsid w:val="009E71CF"/>
    <w:rsid w:val="009F4D66"/>
    <w:rsid w:val="00A235A4"/>
    <w:rsid w:val="00A776A7"/>
    <w:rsid w:val="00A83812"/>
    <w:rsid w:val="00A85FB8"/>
    <w:rsid w:val="00A93ABB"/>
    <w:rsid w:val="00AA3720"/>
    <w:rsid w:val="00AD168B"/>
    <w:rsid w:val="00AD281F"/>
    <w:rsid w:val="00AE2ADB"/>
    <w:rsid w:val="00AF56D1"/>
    <w:rsid w:val="00B17D20"/>
    <w:rsid w:val="00B50C3B"/>
    <w:rsid w:val="00B61F16"/>
    <w:rsid w:val="00BD6C55"/>
    <w:rsid w:val="00CB4BD3"/>
    <w:rsid w:val="00CD188A"/>
    <w:rsid w:val="00D06D9B"/>
    <w:rsid w:val="00D100C0"/>
    <w:rsid w:val="00D20725"/>
    <w:rsid w:val="00D229B0"/>
    <w:rsid w:val="00D2363C"/>
    <w:rsid w:val="00D33D4C"/>
    <w:rsid w:val="00D45A1F"/>
    <w:rsid w:val="00D479A3"/>
    <w:rsid w:val="00D5375C"/>
    <w:rsid w:val="00D545CB"/>
    <w:rsid w:val="00DA2CA6"/>
    <w:rsid w:val="00DA591F"/>
    <w:rsid w:val="00DE3D6C"/>
    <w:rsid w:val="00DF4FAF"/>
    <w:rsid w:val="00DF5D08"/>
    <w:rsid w:val="00E106A1"/>
    <w:rsid w:val="00E447C7"/>
    <w:rsid w:val="00E55998"/>
    <w:rsid w:val="00E56AA6"/>
    <w:rsid w:val="00E7484E"/>
    <w:rsid w:val="00EC2A41"/>
    <w:rsid w:val="00F11DF9"/>
    <w:rsid w:val="00F168B1"/>
    <w:rsid w:val="00F206C3"/>
    <w:rsid w:val="00F767F9"/>
    <w:rsid w:val="00F92A20"/>
    <w:rsid w:val="00F92A7C"/>
    <w:rsid w:val="00FA6A36"/>
    <w:rsid w:val="00FB3BA8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E8111"/>
  <w15:docId w15:val="{0F77399D-4856-4945-8E72-2DCE09E8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1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5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15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15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15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15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159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1159A0"/>
    <w:pPr>
      <w:spacing w:after="0" w:line="240" w:lineRule="auto"/>
    </w:pPr>
  </w:style>
  <w:style w:type="character" w:customStyle="1" w:styleId="xbe">
    <w:name w:val="_xbe"/>
    <w:basedOn w:val="Bekezdsalapbettpusa"/>
    <w:rsid w:val="00111E2E"/>
  </w:style>
  <w:style w:type="paragraph" w:styleId="Buborkszveg">
    <w:name w:val="Balloon Text"/>
    <w:basedOn w:val="Norml"/>
    <w:link w:val="BuborkszvegChar"/>
    <w:uiPriority w:val="99"/>
    <w:semiHidden/>
    <w:unhideWhenUsed/>
    <w:rsid w:val="006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D38"/>
    <w:rPr>
      <w:rFonts w:ascii="Tahoma" w:hAnsi="Tahoma" w:cs="Tahoma"/>
      <w:sz w:val="16"/>
      <w:szCs w:val="16"/>
    </w:rPr>
  </w:style>
  <w:style w:type="character" w:styleId="Erskiemels">
    <w:name w:val="Intense Emphasis"/>
    <w:uiPriority w:val="21"/>
    <w:qFormat/>
    <w:rsid w:val="006B0D38"/>
    <w:rPr>
      <w:b/>
      <w:bCs/>
      <w:smallCaps/>
      <w:color w:val="4F81BD"/>
      <w:spacing w:val="40"/>
    </w:rPr>
  </w:style>
  <w:style w:type="paragraph" w:styleId="lfej">
    <w:name w:val="header"/>
    <w:basedOn w:val="Norml"/>
    <w:link w:val="lfejChar"/>
    <w:uiPriority w:val="99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0B0E"/>
  </w:style>
  <w:style w:type="paragraph" w:styleId="llb">
    <w:name w:val="footer"/>
    <w:basedOn w:val="Norml"/>
    <w:link w:val="llbChar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0B0E"/>
  </w:style>
  <w:style w:type="character" w:styleId="Hiperhivatkozs">
    <w:name w:val="Hyperlink"/>
    <w:semiHidden/>
    <w:rsid w:val="00F206C3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Bekezdsalapbettpusa"/>
    <w:rsid w:val="005B3E3A"/>
  </w:style>
  <w:style w:type="character" w:styleId="Kiemels">
    <w:name w:val="Emphasis"/>
    <w:basedOn w:val="Bekezdsalapbettpusa"/>
    <w:uiPriority w:val="20"/>
    <w:qFormat/>
    <w:rsid w:val="005B3E3A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0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3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hergyuru.eu" TargetMode="External"/><Relationship Id="rId1" Type="http://schemas.openxmlformats.org/officeDocument/2006/relationships/hyperlink" Target="mailto:fehergyuru@t-onlin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BCA1-99E4-48C2-98A7-2563F3FB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1041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Fehetgyuru</dc:creator>
  <cp:lastModifiedBy>User</cp:lastModifiedBy>
  <cp:revision>3</cp:revision>
  <cp:lastPrinted>2021-07-01T07:49:00Z</cp:lastPrinted>
  <dcterms:created xsi:type="dcterms:W3CDTF">2021-06-25T03:22:00Z</dcterms:created>
  <dcterms:modified xsi:type="dcterms:W3CDTF">2021-07-01T07:50:00Z</dcterms:modified>
</cp:coreProperties>
</file>