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D8" w:rsidRPr="008D65E0" w:rsidRDefault="000B6810" w:rsidP="00F03F4B">
      <w:pPr>
        <w:pStyle w:val="Cm"/>
        <w:ind w:left="-567" w:right="-567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 w:rsidRPr="008D65E0">
        <w:rPr>
          <w:rFonts w:ascii="Times New Roman" w:hAnsi="Times New Roman" w:cs="Times New Roman"/>
        </w:rPr>
        <w:t>FEHÉR GYŰRŰ Közhasznú Egyesület</w:t>
      </w:r>
    </w:p>
    <w:p w:rsidR="005774D8" w:rsidRPr="00151AA0" w:rsidRDefault="00151AA0" w:rsidP="00F03F4B">
      <w:pPr>
        <w:spacing w:line="360" w:lineRule="auto"/>
        <w:ind w:left="-567" w:right="-567"/>
        <w:contextualSpacing w:val="0"/>
        <w:jc w:val="center"/>
        <w:rPr>
          <w:rFonts w:ascii="Times New Roman" w:eastAsia="Century Gothic" w:hAnsi="Times New Roman" w:cs="Times New Roman"/>
          <w:b/>
          <w:i/>
          <w:sz w:val="24"/>
          <w:szCs w:val="24"/>
        </w:rPr>
      </w:pPr>
      <w:r w:rsidRPr="00151AA0">
        <w:rPr>
          <w:rFonts w:ascii="Times New Roman" w:eastAsia="Century Gothic" w:hAnsi="Times New Roman" w:cs="Times New Roman"/>
          <w:b/>
          <w:i/>
          <w:sz w:val="24"/>
          <w:szCs w:val="24"/>
        </w:rPr>
        <w:t>202</w:t>
      </w:r>
      <w:r w:rsidR="006D2AD9">
        <w:rPr>
          <w:rFonts w:ascii="Times New Roman" w:eastAsia="Century Gothic" w:hAnsi="Times New Roman" w:cs="Times New Roman"/>
          <w:b/>
          <w:i/>
          <w:sz w:val="24"/>
          <w:szCs w:val="24"/>
        </w:rPr>
        <w:t>2</w:t>
      </w:r>
      <w:r w:rsidR="00C57E74" w:rsidRPr="00151AA0">
        <w:rPr>
          <w:rFonts w:ascii="Times New Roman" w:eastAsia="Century Gothic" w:hAnsi="Times New Roman" w:cs="Times New Roman"/>
          <w:b/>
          <w:i/>
          <w:sz w:val="24"/>
          <w:szCs w:val="24"/>
        </w:rPr>
        <w:t>.</w:t>
      </w:r>
      <w:r w:rsidR="001B4881" w:rsidRPr="00151AA0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 évi Közhasznúsági Jelentés</w:t>
      </w:r>
      <w:r>
        <w:rPr>
          <w:rFonts w:ascii="Times New Roman" w:eastAsia="Century Gothic" w:hAnsi="Times New Roman" w:cs="Times New Roman"/>
          <w:b/>
          <w:i/>
          <w:sz w:val="24"/>
          <w:szCs w:val="24"/>
        </w:rPr>
        <w:t>e</w:t>
      </w:r>
    </w:p>
    <w:p w:rsidR="005774D8" w:rsidRPr="008D65E0" w:rsidRDefault="005774D8" w:rsidP="00F03F4B">
      <w:pPr>
        <w:spacing w:line="360" w:lineRule="auto"/>
        <w:ind w:left="-567" w:right="-567"/>
        <w:contextualSpacing w:val="0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5774D8" w:rsidRDefault="00151AA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egyesület 202</w:t>
      </w:r>
      <w:r w:rsidR="006D2AD9">
        <w:rPr>
          <w:rFonts w:ascii="Arial" w:eastAsia="Century Gothic" w:hAnsi="Arial" w:cs="Arial"/>
          <w:sz w:val="24"/>
          <w:szCs w:val="24"/>
        </w:rPr>
        <w:t>2</w:t>
      </w:r>
      <w:r w:rsidRPr="00824271">
        <w:rPr>
          <w:rFonts w:ascii="Arial" w:eastAsia="Century Gothic" w:hAnsi="Arial" w:cs="Arial"/>
          <w:sz w:val="24"/>
          <w:szCs w:val="24"/>
        </w:rPr>
        <w:t>-b</w:t>
      </w:r>
      <w:r w:rsidR="00B53EA8" w:rsidRPr="00824271">
        <w:rPr>
          <w:rFonts w:ascii="Arial" w:eastAsia="Century Gothic" w:hAnsi="Arial" w:cs="Arial"/>
          <w:sz w:val="24"/>
          <w:szCs w:val="24"/>
        </w:rPr>
        <w:t>e</w:t>
      </w:r>
      <w:r w:rsidR="00073393" w:rsidRPr="00824271">
        <w:rPr>
          <w:rFonts w:ascii="Arial" w:eastAsia="Century Gothic" w:hAnsi="Arial" w:cs="Arial"/>
          <w:sz w:val="24"/>
          <w:szCs w:val="24"/>
        </w:rPr>
        <w:t>n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is az Alapító Okiratban meghatározott célok és feladatok megvalósításának szem előtt tartásával végezte bűnmegelőzési és áldozatsegítő munkáját.  Munkánk során az előző évek gyakorlatának megfelelően a komplexitásra törekedtünk és továbbra is felvállaltunk olyan feladatokat is, amelyek nem kimondottan az egyesületünknek lenne a feladata, de az áldozato</w:t>
      </w:r>
      <w:r w:rsidRPr="00824271">
        <w:rPr>
          <w:rFonts w:ascii="Arial" w:eastAsia="Century Gothic" w:hAnsi="Arial" w:cs="Arial"/>
          <w:sz w:val="24"/>
          <w:szCs w:val="24"/>
        </w:rPr>
        <w:t>k érdekében fontosnak tartottuk</w:t>
      </w:r>
      <w:r w:rsidR="006D2AD9">
        <w:rPr>
          <w:rFonts w:ascii="Arial" w:eastAsia="Century Gothic" w:hAnsi="Arial" w:cs="Arial"/>
          <w:sz w:val="24"/>
          <w:szCs w:val="24"/>
        </w:rPr>
        <w:t>.</w:t>
      </w:r>
      <w:r w:rsidRPr="00824271">
        <w:rPr>
          <w:rFonts w:ascii="Arial" w:eastAsia="Century Gothic" w:hAnsi="Arial" w:cs="Arial"/>
          <w:sz w:val="24"/>
          <w:szCs w:val="24"/>
        </w:rPr>
        <w:t xml:space="preserve"> </w:t>
      </w:r>
    </w:p>
    <w:p w:rsidR="00FF621A" w:rsidRPr="00824271" w:rsidRDefault="00FF621A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5774D8" w:rsidRDefault="00151AA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 xml:space="preserve"> 202</w:t>
      </w:r>
      <w:r w:rsidR="006D2AD9">
        <w:rPr>
          <w:rFonts w:ascii="Arial" w:eastAsia="Century Gothic" w:hAnsi="Arial" w:cs="Arial"/>
          <w:sz w:val="24"/>
          <w:szCs w:val="24"/>
        </w:rPr>
        <w:t>2</w:t>
      </w:r>
      <w:r w:rsidR="00B53EA8" w:rsidRPr="00824271">
        <w:rPr>
          <w:rFonts w:ascii="Arial" w:eastAsia="Century Gothic" w:hAnsi="Arial" w:cs="Arial"/>
          <w:sz w:val="24"/>
          <w:szCs w:val="24"/>
        </w:rPr>
        <w:t>-es</w:t>
      </w:r>
      <w:r w:rsidRPr="00824271">
        <w:rPr>
          <w:rFonts w:ascii="Arial" w:eastAsia="Century Gothic" w:hAnsi="Arial" w:cs="Arial"/>
          <w:sz w:val="24"/>
          <w:szCs w:val="24"/>
        </w:rPr>
        <w:t xml:space="preserve"> év </w:t>
      </w:r>
      <w:r w:rsidR="00B53EA8" w:rsidRPr="00824271">
        <w:rPr>
          <w:rFonts w:ascii="Arial" w:eastAsia="Century Gothic" w:hAnsi="Arial" w:cs="Arial"/>
          <w:sz w:val="24"/>
          <w:szCs w:val="24"/>
        </w:rPr>
        <w:t xml:space="preserve">a </w:t>
      </w:r>
      <w:r w:rsidR="006D2AD9">
        <w:rPr>
          <w:rFonts w:ascii="Arial" w:eastAsia="Century Gothic" w:hAnsi="Arial" w:cs="Arial"/>
          <w:sz w:val="24"/>
          <w:szCs w:val="24"/>
        </w:rPr>
        <w:t>harma</w:t>
      </w:r>
      <w:r w:rsidR="00B53EA8" w:rsidRPr="00824271">
        <w:rPr>
          <w:rFonts w:ascii="Arial" w:eastAsia="Century Gothic" w:hAnsi="Arial" w:cs="Arial"/>
          <w:sz w:val="24"/>
          <w:szCs w:val="24"/>
        </w:rPr>
        <w:t>dik</w:t>
      </w:r>
      <w:r w:rsidRPr="00824271">
        <w:rPr>
          <w:rFonts w:ascii="Arial" w:eastAsia="Century Gothic" w:hAnsi="Arial" w:cs="Arial"/>
          <w:sz w:val="24"/>
          <w:szCs w:val="24"/>
        </w:rPr>
        <w:t xml:space="preserve"> veszteséges é</w:t>
      </w:r>
      <w:r w:rsidR="00B53EA8" w:rsidRPr="00824271">
        <w:rPr>
          <w:rFonts w:ascii="Arial" w:eastAsia="Century Gothic" w:hAnsi="Arial" w:cs="Arial"/>
          <w:sz w:val="24"/>
          <w:szCs w:val="24"/>
        </w:rPr>
        <w:t>ve volt az egyesületnek a 3</w:t>
      </w:r>
      <w:r w:rsidR="006D2AD9">
        <w:rPr>
          <w:rFonts w:ascii="Arial" w:eastAsia="Century Gothic" w:hAnsi="Arial" w:cs="Arial"/>
          <w:sz w:val="24"/>
          <w:szCs w:val="24"/>
        </w:rPr>
        <w:t>3</w:t>
      </w:r>
      <w:r w:rsidR="00B53EA8" w:rsidRPr="00824271">
        <w:rPr>
          <w:rFonts w:ascii="Arial" w:eastAsia="Century Gothic" w:hAnsi="Arial" w:cs="Arial"/>
          <w:sz w:val="24"/>
          <w:szCs w:val="24"/>
        </w:rPr>
        <w:t xml:space="preserve"> éves megalakulása óta</w:t>
      </w:r>
    </w:p>
    <w:p w:rsidR="00FF621A" w:rsidRPr="00824271" w:rsidRDefault="00FF621A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151AA0" w:rsidRPr="00824271" w:rsidRDefault="00151AA0" w:rsidP="00824271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</w:t>
      </w:r>
      <w:r w:rsidR="006D2AD9">
        <w:rPr>
          <w:rFonts w:ascii="Arial" w:eastAsia="Century Gothic" w:hAnsi="Arial" w:cs="Arial"/>
          <w:sz w:val="24"/>
          <w:szCs w:val="24"/>
        </w:rPr>
        <w:t xml:space="preserve"> elmúlt évben további</w:t>
      </w:r>
      <w:r w:rsidR="00B53EA8" w:rsidRPr="00824271">
        <w:rPr>
          <w:rFonts w:ascii="Arial" w:eastAsia="Century Gothic" w:hAnsi="Arial" w:cs="Arial"/>
          <w:sz w:val="24"/>
          <w:szCs w:val="24"/>
        </w:rPr>
        <w:t xml:space="preserve"> támogató</w:t>
      </w:r>
      <w:r w:rsidR="00FF621A">
        <w:rPr>
          <w:rFonts w:ascii="Arial" w:eastAsia="Century Gothic" w:hAnsi="Arial" w:cs="Arial"/>
          <w:sz w:val="24"/>
          <w:szCs w:val="24"/>
        </w:rPr>
        <w:t>k</w:t>
      </w:r>
      <w:r w:rsidR="006D2AD9">
        <w:rPr>
          <w:rFonts w:ascii="Arial" w:eastAsia="Century Gothic" w:hAnsi="Arial" w:cs="Arial"/>
          <w:sz w:val="24"/>
          <w:szCs w:val="24"/>
        </w:rPr>
        <w:t xml:space="preserve"> maradt el</w:t>
      </w:r>
      <w:r w:rsidRPr="00824271">
        <w:rPr>
          <w:rFonts w:ascii="Arial" w:eastAsia="Century Gothic" w:hAnsi="Arial" w:cs="Arial"/>
          <w:sz w:val="24"/>
          <w:szCs w:val="24"/>
        </w:rPr>
        <w:t xml:space="preserve"> és újabb támogatókat </w:t>
      </w:r>
      <w:r w:rsidR="006D2AD9">
        <w:rPr>
          <w:rFonts w:ascii="Arial" w:eastAsia="Century Gothic" w:hAnsi="Arial" w:cs="Arial"/>
          <w:sz w:val="24"/>
          <w:szCs w:val="24"/>
        </w:rPr>
        <w:t>s</w:t>
      </w:r>
      <w:r w:rsidRPr="00824271">
        <w:rPr>
          <w:rFonts w:ascii="Arial" w:eastAsia="Century Gothic" w:hAnsi="Arial" w:cs="Arial"/>
          <w:sz w:val="24"/>
          <w:szCs w:val="24"/>
        </w:rPr>
        <w:t xml:space="preserve">em </w:t>
      </w:r>
      <w:r w:rsidR="00B53EA8" w:rsidRPr="00824271">
        <w:rPr>
          <w:rFonts w:ascii="Arial" w:eastAsia="Century Gothic" w:hAnsi="Arial" w:cs="Arial"/>
          <w:sz w:val="24"/>
          <w:szCs w:val="24"/>
        </w:rPr>
        <w:t xml:space="preserve">sikerült </w:t>
      </w:r>
      <w:r w:rsidRPr="00824271">
        <w:rPr>
          <w:rFonts w:ascii="Arial" w:eastAsia="Century Gothic" w:hAnsi="Arial" w:cs="Arial"/>
          <w:sz w:val="24"/>
          <w:szCs w:val="24"/>
        </w:rPr>
        <w:t>találtunk, annak ellenére, hogy folyamatosan levélben</w:t>
      </w:r>
      <w:r w:rsidR="00B53EA8" w:rsidRPr="00824271">
        <w:rPr>
          <w:rFonts w:ascii="Arial" w:eastAsia="Century Gothic" w:hAnsi="Arial" w:cs="Arial"/>
          <w:sz w:val="24"/>
          <w:szCs w:val="24"/>
        </w:rPr>
        <w:t>, személyesen e-mail-ben</w:t>
      </w:r>
      <w:r w:rsidRPr="00824271">
        <w:rPr>
          <w:rFonts w:ascii="Arial" w:eastAsia="Century Gothic" w:hAnsi="Arial" w:cs="Arial"/>
          <w:sz w:val="24"/>
          <w:szCs w:val="24"/>
        </w:rPr>
        <w:t xml:space="preserve"> kerestük meg azokat a vállalkozásokat, állami cégeket, akik</w:t>
      </w:r>
      <w:r w:rsidR="006D2AD9">
        <w:rPr>
          <w:rFonts w:ascii="Arial" w:eastAsia="Century Gothic" w:hAnsi="Arial" w:cs="Arial"/>
          <w:sz w:val="24"/>
          <w:szCs w:val="24"/>
        </w:rPr>
        <w:t>ről informálódtunk, hogy sok mindent és sokakat támogatnak, legtöbb esetben választ sem kaptunk, vagy annyit, hogy ez a tevékenység nem tartozik az általuk támogatandónak ítéltek közé.</w:t>
      </w:r>
    </w:p>
    <w:p w:rsidR="00C57E74" w:rsidRPr="00824271" w:rsidRDefault="006D2AD9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>Az utóbbi évek általunk stabil támogatójának vélt Miniszterelnökség a két alkalommal beadott kérelmünkre nem is válaszolt, így nem is kaptunk támogatást</w:t>
      </w:r>
    </w:p>
    <w:p w:rsidR="005774D8" w:rsidRPr="00824271" w:rsidRDefault="00152C64" w:rsidP="00874DCE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202</w:t>
      </w:r>
      <w:r w:rsidR="006D2AD9">
        <w:rPr>
          <w:rFonts w:ascii="Arial" w:eastAsia="Century Gothic" w:hAnsi="Arial" w:cs="Arial"/>
          <w:sz w:val="24"/>
          <w:szCs w:val="24"/>
        </w:rPr>
        <w:t>2</w:t>
      </w:r>
      <w:r w:rsidR="00824271" w:rsidRPr="00824271">
        <w:rPr>
          <w:rFonts w:ascii="Arial" w:eastAsia="Century Gothic" w:hAnsi="Arial" w:cs="Arial"/>
          <w:sz w:val="24"/>
          <w:szCs w:val="24"/>
        </w:rPr>
        <w:t>-</w:t>
      </w:r>
      <w:r w:rsidRPr="00824271">
        <w:rPr>
          <w:rFonts w:ascii="Arial" w:eastAsia="Century Gothic" w:hAnsi="Arial" w:cs="Arial"/>
          <w:sz w:val="24"/>
          <w:szCs w:val="24"/>
        </w:rPr>
        <w:t>b</w:t>
      </w:r>
      <w:r w:rsidR="00824271" w:rsidRPr="00824271">
        <w:rPr>
          <w:rFonts w:ascii="Arial" w:eastAsia="Century Gothic" w:hAnsi="Arial" w:cs="Arial"/>
          <w:sz w:val="24"/>
          <w:szCs w:val="24"/>
        </w:rPr>
        <w:t>e</w:t>
      </w:r>
      <w:r w:rsidR="000B6810" w:rsidRPr="00824271">
        <w:rPr>
          <w:rFonts w:ascii="Arial" w:eastAsia="Century Gothic" w:hAnsi="Arial" w:cs="Arial"/>
          <w:sz w:val="24"/>
          <w:szCs w:val="24"/>
        </w:rPr>
        <w:t>n a MVM Paksi Atome</w:t>
      </w:r>
      <w:r w:rsidRPr="00824271">
        <w:rPr>
          <w:rFonts w:ascii="Arial" w:eastAsia="Century Gothic" w:hAnsi="Arial" w:cs="Arial"/>
          <w:sz w:val="24"/>
          <w:szCs w:val="24"/>
        </w:rPr>
        <w:t xml:space="preserve">rőmű Zrt </w:t>
      </w:r>
      <w:r w:rsidR="00DB4C52" w:rsidRPr="00824271">
        <w:rPr>
          <w:rFonts w:ascii="Arial" w:eastAsia="Century Gothic" w:hAnsi="Arial" w:cs="Arial"/>
          <w:sz w:val="24"/>
          <w:szCs w:val="24"/>
        </w:rPr>
        <w:t>1</w:t>
      </w:r>
      <w:r w:rsidR="006D2AD9">
        <w:rPr>
          <w:rFonts w:ascii="Arial" w:eastAsia="Century Gothic" w:hAnsi="Arial" w:cs="Arial"/>
          <w:sz w:val="24"/>
          <w:szCs w:val="24"/>
        </w:rPr>
        <w:t>,5</w:t>
      </w:r>
      <w:r w:rsidR="00DB4C52" w:rsidRPr="00824271">
        <w:rPr>
          <w:rFonts w:ascii="Arial" w:eastAsia="Century Gothic" w:hAnsi="Arial" w:cs="Arial"/>
          <w:sz w:val="24"/>
          <w:szCs w:val="24"/>
        </w:rPr>
        <w:t xml:space="preserve"> millióval</w:t>
      </w:r>
      <w:r w:rsidRPr="00824271">
        <w:rPr>
          <w:rFonts w:ascii="Arial" w:eastAsia="Century Gothic" w:hAnsi="Arial" w:cs="Arial"/>
          <w:sz w:val="24"/>
          <w:szCs w:val="24"/>
        </w:rPr>
        <w:t xml:space="preserve"> és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a Groupama</w:t>
      </w:r>
      <w:r w:rsidR="00C57E74" w:rsidRPr="00824271">
        <w:rPr>
          <w:rFonts w:ascii="Arial" w:eastAsia="Century Gothic" w:hAnsi="Arial" w:cs="Arial"/>
          <w:sz w:val="24"/>
          <w:szCs w:val="24"/>
        </w:rPr>
        <w:t xml:space="preserve"> Biztosító</w:t>
      </w:r>
      <w:r w:rsidR="00DB4C52" w:rsidRPr="00824271">
        <w:rPr>
          <w:rFonts w:ascii="Arial" w:eastAsia="Century Gothic" w:hAnsi="Arial" w:cs="Arial"/>
          <w:sz w:val="24"/>
          <w:szCs w:val="24"/>
        </w:rPr>
        <w:t xml:space="preserve"> a szokásos 500 ezer forinttal.</w:t>
      </w:r>
      <w:r w:rsidR="006D2AD9">
        <w:rPr>
          <w:rFonts w:ascii="Arial" w:eastAsia="Century Gothic" w:hAnsi="Arial" w:cs="Arial"/>
          <w:sz w:val="24"/>
          <w:szCs w:val="24"/>
        </w:rPr>
        <w:t xml:space="preserve">, az </w:t>
      </w:r>
      <w:proofErr w:type="gramStart"/>
      <w:r w:rsidR="006D2AD9">
        <w:rPr>
          <w:rFonts w:ascii="Arial" w:eastAsia="Century Gothic" w:hAnsi="Arial" w:cs="Arial"/>
          <w:sz w:val="24"/>
          <w:szCs w:val="24"/>
        </w:rPr>
        <w:t>V.kerület</w:t>
      </w:r>
      <w:proofErr w:type="gramEnd"/>
      <w:r w:rsidR="006D2AD9">
        <w:rPr>
          <w:rFonts w:ascii="Arial" w:eastAsia="Century Gothic" w:hAnsi="Arial" w:cs="Arial"/>
          <w:sz w:val="24"/>
          <w:szCs w:val="24"/>
        </w:rPr>
        <w:t xml:space="preserve"> önkormányzata 700 ezer</w:t>
      </w:r>
      <w:r w:rsidR="00874DCE">
        <w:rPr>
          <w:rFonts w:ascii="Arial" w:eastAsia="Century Gothic" w:hAnsi="Arial" w:cs="Arial"/>
          <w:sz w:val="24"/>
          <w:szCs w:val="24"/>
        </w:rPr>
        <w:t xml:space="preserve"> és a Jász-Nagykun Szolnok Vármegye főispánja 100 ezer forinttal járult hozzá az abádszalóki és a tiszafüredi iroda szezonális működéséhez. Az ott dolgozó munkatársunk munkabérét a 3 hónapra a tiszafüredi munkaügyi Hivatal biztosította.</w:t>
      </w:r>
    </w:p>
    <w:p w:rsidR="005774D8" w:rsidRPr="00824271" w:rsidRDefault="000B6810" w:rsidP="00C57E7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 xml:space="preserve">A tagdíj bevételünk </w:t>
      </w:r>
      <w:r w:rsidR="00874DCE">
        <w:rPr>
          <w:rFonts w:ascii="Arial" w:eastAsia="Century Gothic" w:hAnsi="Arial" w:cs="Arial"/>
          <w:sz w:val="24"/>
          <w:szCs w:val="24"/>
        </w:rPr>
        <w:t>47</w:t>
      </w:r>
      <w:r w:rsidR="002C7B3B">
        <w:rPr>
          <w:rFonts w:ascii="Arial" w:eastAsia="Century Gothic" w:hAnsi="Arial" w:cs="Arial"/>
          <w:sz w:val="24"/>
          <w:szCs w:val="24"/>
        </w:rPr>
        <w:t>3</w:t>
      </w:r>
      <w:r w:rsidR="00874DCE">
        <w:rPr>
          <w:rFonts w:ascii="Arial" w:eastAsia="Century Gothic" w:hAnsi="Arial" w:cs="Arial"/>
          <w:sz w:val="24"/>
          <w:szCs w:val="24"/>
        </w:rPr>
        <w:t xml:space="preserve"> ezer forint volt. Több tagunk jóval magasabb összeget utalt, mint az az Alapszabályban van.</w:t>
      </w:r>
    </w:p>
    <w:p w:rsidR="00152C64" w:rsidRPr="00824271" w:rsidRDefault="000B6810" w:rsidP="00152C6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egyesület a 7 tagú</w:t>
      </w:r>
      <w:r w:rsidR="00D86DC6" w:rsidRPr="00824271">
        <w:rPr>
          <w:rFonts w:ascii="Arial" w:eastAsia="Century Gothic" w:hAnsi="Arial" w:cs="Arial"/>
          <w:sz w:val="24"/>
          <w:szCs w:val="24"/>
        </w:rPr>
        <w:t xml:space="preserve"> elnökség irányításával műkö</w:t>
      </w:r>
      <w:r w:rsidR="00C57E74" w:rsidRPr="00824271">
        <w:rPr>
          <w:rFonts w:ascii="Arial" w:eastAsia="Century Gothic" w:hAnsi="Arial" w:cs="Arial"/>
          <w:sz w:val="24"/>
          <w:szCs w:val="24"/>
        </w:rPr>
        <w:t>dött.</w:t>
      </w:r>
      <w:r w:rsidR="008D3E08" w:rsidRPr="00824271">
        <w:rPr>
          <w:rFonts w:ascii="Arial" w:eastAsia="Century Gothic" w:hAnsi="Arial" w:cs="Arial"/>
          <w:sz w:val="24"/>
          <w:szCs w:val="24"/>
        </w:rPr>
        <w:t xml:space="preserve"> </w:t>
      </w:r>
    </w:p>
    <w:p w:rsidR="005774D8" w:rsidRPr="00824271" w:rsidRDefault="000B681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elnökség évente, szükség szerint, de legalább négy alkalommal ülésezik:</w:t>
      </w:r>
    </w:p>
    <w:p w:rsidR="005774D8" w:rsidRPr="00824271" w:rsidRDefault="00152C64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</w:t>
      </w:r>
      <w:r w:rsidR="000501F5">
        <w:rPr>
          <w:rFonts w:ascii="Arial" w:eastAsia="Century Gothic" w:hAnsi="Arial" w:cs="Arial"/>
          <w:sz w:val="24"/>
          <w:szCs w:val="24"/>
        </w:rPr>
        <w:t>22</w:t>
      </w:r>
      <w:r w:rsidR="00D86DC6" w:rsidRPr="00824271">
        <w:rPr>
          <w:rFonts w:ascii="Arial" w:eastAsia="Century Gothic" w:hAnsi="Arial" w:cs="Arial"/>
          <w:sz w:val="24"/>
          <w:szCs w:val="24"/>
        </w:rPr>
        <w:t>-b</w:t>
      </w:r>
      <w:r w:rsidR="00231363">
        <w:rPr>
          <w:rFonts w:ascii="Arial" w:eastAsia="Century Gothic" w:hAnsi="Arial" w:cs="Arial"/>
          <w:sz w:val="24"/>
          <w:szCs w:val="24"/>
        </w:rPr>
        <w:t>e</w:t>
      </w:r>
      <w:r w:rsidR="000B6810" w:rsidRPr="00824271">
        <w:rPr>
          <w:rFonts w:ascii="Arial" w:eastAsia="Century Gothic" w:hAnsi="Arial" w:cs="Arial"/>
          <w:sz w:val="24"/>
          <w:szCs w:val="24"/>
        </w:rPr>
        <w:t>n m</w:t>
      </w:r>
      <w:r w:rsidR="00D86DC6" w:rsidRPr="00824271">
        <w:rPr>
          <w:rFonts w:ascii="Arial" w:eastAsia="Century Gothic" w:hAnsi="Arial" w:cs="Arial"/>
          <w:sz w:val="24"/>
          <w:szCs w:val="24"/>
        </w:rPr>
        <w:t>e</w:t>
      </w:r>
      <w:r w:rsidR="00B02716" w:rsidRPr="00824271">
        <w:rPr>
          <w:rFonts w:ascii="Arial" w:eastAsia="Century Gothic" w:hAnsi="Arial" w:cs="Arial"/>
          <w:sz w:val="24"/>
          <w:szCs w:val="24"/>
        </w:rPr>
        <w:t>gta</w:t>
      </w:r>
      <w:r w:rsidR="00C554D0" w:rsidRPr="00824271">
        <w:rPr>
          <w:rFonts w:ascii="Arial" w:eastAsia="Century Gothic" w:hAnsi="Arial" w:cs="Arial"/>
          <w:sz w:val="24"/>
          <w:szCs w:val="24"/>
        </w:rPr>
        <w:t>rtott</w:t>
      </w:r>
      <w:r w:rsidRPr="00824271">
        <w:rPr>
          <w:rFonts w:ascii="Arial" w:eastAsia="Century Gothic" w:hAnsi="Arial" w:cs="Arial"/>
          <w:sz w:val="24"/>
          <w:szCs w:val="24"/>
        </w:rPr>
        <w:t xml:space="preserve"> elnökségi ülések: 202</w:t>
      </w:r>
      <w:r w:rsidR="00874DCE">
        <w:rPr>
          <w:rFonts w:ascii="Arial" w:eastAsia="Century Gothic" w:hAnsi="Arial" w:cs="Arial"/>
          <w:sz w:val="24"/>
          <w:szCs w:val="24"/>
        </w:rPr>
        <w:t>2</w:t>
      </w:r>
      <w:r w:rsidR="000D017F" w:rsidRPr="00824271">
        <w:rPr>
          <w:rFonts w:ascii="Arial" w:eastAsia="Century Gothic" w:hAnsi="Arial" w:cs="Arial"/>
          <w:sz w:val="24"/>
          <w:szCs w:val="24"/>
        </w:rPr>
        <w:t xml:space="preserve">. </w:t>
      </w:r>
      <w:r w:rsidR="000501F5">
        <w:rPr>
          <w:rFonts w:ascii="Arial" w:eastAsia="Century Gothic" w:hAnsi="Arial" w:cs="Arial"/>
          <w:sz w:val="24"/>
          <w:szCs w:val="24"/>
        </w:rPr>
        <w:t>02.16.</w:t>
      </w:r>
      <w:r w:rsidRPr="00824271">
        <w:rPr>
          <w:rFonts w:ascii="Arial" w:eastAsia="Century Gothic" w:hAnsi="Arial" w:cs="Arial"/>
          <w:sz w:val="24"/>
          <w:szCs w:val="24"/>
        </w:rPr>
        <w:t xml:space="preserve"> 202</w:t>
      </w:r>
      <w:r w:rsidR="00874DCE">
        <w:rPr>
          <w:rFonts w:ascii="Arial" w:eastAsia="Century Gothic" w:hAnsi="Arial" w:cs="Arial"/>
          <w:sz w:val="24"/>
          <w:szCs w:val="24"/>
        </w:rPr>
        <w:t>2</w:t>
      </w:r>
      <w:r w:rsidR="000D017F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0501F5">
        <w:rPr>
          <w:rFonts w:ascii="Arial" w:eastAsia="Century Gothic" w:hAnsi="Arial" w:cs="Arial"/>
          <w:sz w:val="24"/>
          <w:szCs w:val="24"/>
        </w:rPr>
        <w:t>04.28.</w:t>
      </w:r>
      <w:r w:rsidRPr="00824271">
        <w:rPr>
          <w:rFonts w:ascii="Arial" w:eastAsia="Century Gothic" w:hAnsi="Arial" w:cs="Arial"/>
          <w:sz w:val="24"/>
          <w:szCs w:val="24"/>
        </w:rPr>
        <w:t xml:space="preserve"> 202</w:t>
      </w:r>
      <w:r w:rsidR="00874DCE">
        <w:rPr>
          <w:rFonts w:ascii="Arial" w:eastAsia="Century Gothic" w:hAnsi="Arial" w:cs="Arial"/>
          <w:sz w:val="24"/>
          <w:szCs w:val="24"/>
        </w:rPr>
        <w:t>2.</w:t>
      </w:r>
      <w:r w:rsidR="000501F5">
        <w:rPr>
          <w:rFonts w:ascii="Arial" w:eastAsia="Century Gothic" w:hAnsi="Arial" w:cs="Arial"/>
          <w:sz w:val="24"/>
          <w:szCs w:val="24"/>
        </w:rPr>
        <w:t>10.05</w:t>
      </w:r>
      <w:r w:rsidR="00AD2278" w:rsidRPr="00824271">
        <w:rPr>
          <w:rFonts w:ascii="Arial" w:eastAsia="Century Gothic" w:hAnsi="Arial" w:cs="Arial"/>
          <w:sz w:val="24"/>
          <w:szCs w:val="24"/>
        </w:rPr>
        <w:t>.</w:t>
      </w:r>
      <w:r w:rsidR="00C554D0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Pr="00824271">
        <w:rPr>
          <w:rFonts w:ascii="Arial" w:eastAsia="Century Gothic" w:hAnsi="Arial" w:cs="Arial"/>
          <w:sz w:val="24"/>
          <w:szCs w:val="24"/>
        </w:rPr>
        <w:t>és 202</w:t>
      </w:r>
      <w:r w:rsidR="00874DCE">
        <w:rPr>
          <w:rFonts w:ascii="Arial" w:eastAsia="Century Gothic" w:hAnsi="Arial" w:cs="Arial"/>
          <w:sz w:val="24"/>
          <w:szCs w:val="24"/>
        </w:rPr>
        <w:t>2,12</w:t>
      </w:r>
      <w:r w:rsidR="000501F5">
        <w:rPr>
          <w:rFonts w:ascii="Arial" w:eastAsia="Century Gothic" w:hAnsi="Arial" w:cs="Arial"/>
          <w:sz w:val="24"/>
          <w:szCs w:val="24"/>
        </w:rPr>
        <w:t>.08</w:t>
      </w:r>
      <w:r w:rsidR="000B6810" w:rsidRPr="00824271">
        <w:rPr>
          <w:rFonts w:ascii="Arial" w:eastAsia="Century Gothic" w:hAnsi="Arial" w:cs="Arial"/>
          <w:sz w:val="24"/>
          <w:szCs w:val="24"/>
        </w:rPr>
        <w:t>.</w:t>
      </w:r>
    </w:p>
    <w:p w:rsidR="005774D8" w:rsidRPr="00824271" w:rsidRDefault="00152C64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 xml:space="preserve"> Az elnökség tagjai 202</w:t>
      </w:r>
      <w:r w:rsidR="00874DCE">
        <w:rPr>
          <w:rFonts w:ascii="Arial" w:eastAsia="Century Gothic" w:hAnsi="Arial" w:cs="Arial"/>
          <w:sz w:val="24"/>
          <w:szCs w:val="24"/>
        </w:rPr>
        <w:t>2</w:t>
      </w:r>
      <w:r w:rsidR="000B6810" w:rsidRPr="00824271">
        <w:rPr>
          <w:rFonts w:ascii="Arial" w:eastAsia="Century Gothic" w:hAnsi="Arial" w:cs="Arial"/>
          <w:sz w:val="24"/>
          <w:szCs w:val="24"/>
        </w:rPr>
        <w:t>-ben is tovább folytatták aktív munkájukat az egyesület mindennapi életében, előadások, oktatások tartásában</w:t>
      </w:r>
      <w:r w:rsidR="00874DCE">
        <w:rPr>
          <w:rFonts w:ascii="Arial" w:eastAsia="Century Gothic" w:hAnsi="Arial" w:cs="Arial"/>
          <w:sz w:val="24"/>
          <w:szCs w:val="24"/>
        </w:rPr>
        <w:t>, illetve rendezvényeken való részvétellel.</w:t>
      </w:r>
    </w:p>
    <w:p w:rsidR="005774D8" w:rsidRPr="00824271" w:rsidRDefault="000B681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egyesület működését a Felügyelő Bizottság ellenőrzi. Szükség szerint, de évente legalább egy al</w:t>
      </w:r>
      <w:r w:rsidR="00D86DC6" w:rsidRPr="00824271">
        <w:rPr>
          <w:rFonts w:ascii="Arial" w:eastAsia="Century Gothic" w:hAnsi="Arial" w:cs="Arial"/>
          <w:sz w:val="24"/>
          <w:szCs w:val="24"/>
        </w:rPr>
        <w:t xml:space="preserve">kalommal ülésezik. </w:t>
      </w:r>
      <w:r w:rsidR="001B4881" w:rsidRPr="00824271">
        <w:rPr>
          <w:rFonts w:ascii="Arial" w:eastAsia="Century Gothic" w:hAnsi="Arial" w:cs="Arial"/>
          <w:sz w:val="24"/>
          <w:szCs w:val="24"/>
        </w:rPr>
        <w:t xml:space="preserve">Az </w:t>
      </w:r>
      <w:r w:rsidR="00F07142" w:rsidRPr="00824271">
        <w:rPr>
          <w:rFonts w:ascii="Arial" w:eastAsia="Century Gothic" w:hAnsi="Arial" w:cs="Arial"/>
          <w:sz w:val="24"/>
          <w:szCs w:val="24"/>
        </w:rPr>
        <w:t>FB ülése 202</w:t>
      </w:r>
      <w:r w:rsidR="00874DCE">
        <w:rPr>
          <w:rFonts w:ascii="Arial" w:eastAsia="Century Gothic" w:hAnsi="Arial" w:cs="Arial"/>
          <w:sz w:val="24"/>
          <w:szCs w:val="24"/>
        </w:rPr>
        <w:t>2</w:t>
      </w:r>
      <w:r w:rsidR="00F07142" w:rsidRPr="00824271">
        <w:rPr>
          <w:rFonts w:ascii="Arial" w:eastAsia="Century Gothic" w:hAnsi="Arial" w:cs="Arial"/>
          <w:sz w:val="24"/>
          <w:szCs w:val="24"/>
        </w:rPr>
        <w:t xml:space="preserve">. </w:t>
      </w:r>
      <w:r w:rsidR="00874DCE">
        <w:rPr>
          <w:rFonts w:ascii="Arial" w:eastAsia="Century Gothic" w:hAnsi="Arial" w:cs="Arial"/>
          <w:sz w:val="24"/>
          <w:szCs w:val="24"/>
        </w:rPr>
        <w:t xml:space="preserve">április </w:t>
      </w:r>
      <w:r w:rsidR="00BE70FD">
        <w:rPr>
          <w:rFonts w:ascii="Arial" w:eastAsia="Century Gothic" w:hAnsi="Arial" w:cs="Arial"/>
          <w:sz w:val="24"/>
          <w:szCs w:val="24"/>
        </w:rPr>
        <w:t>21</w:t>
      </w:r>
      <w:r w:rsidR="000501F5">
        <w:rPr>
          <w:rFonts w:ascii="Arial" w:eastAsia="Century Gothic" w:hAnsi="Arial" w:cs="Arial"/>
          <w:sz w:val="24"/>
          <w:szCs w:val="24"/>
        </w:rPr>
        <w:t>-é</w:t>
      </w:r>
      <w:r w:rsidR="00874DCE">
        <w:rPr>
          <w:rFonts w:ascii="Arial" w:eastAsia="Century Gothic" w:hAnsi="Arial" w:cs="Arial"/>
          <w:sz w:val="24"/>
          <w:szCs w:val="24"/>
        </w:rPr>
        <w:t>n</w:t>
      </w:r>
      <w:r w:rsidR="00C554D0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Pr="00824271">
        <w:rPr>
          <w:rFonts w:ascii="Arial" w:eastAsia="Century Gothic" w:hAnsi="Arial" w:cs="Arial"/>
          <w:sz w:val="24"/>
          <w:szCs w:val="24"/>
        </w:rPr>
        <w:t>volt.</w:t>
      </w:r>
    </w:p>
    <w:p w:rsidR="005774D8" w:rsidRPr="00824271" w:rsidRDefault="000B681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 felügyelő bizottság elnöke és tagjai, az elnökségi ülések állandó meghívottjai</w:t>
      </w:r>
      <w:r w:rsidR="008D3E08" w:rsidRPr="00824271">
        <w:rPr>
          <w:rFonts w:ascii="Arial" w:eastAsia="Century Gothic" w:hAnsi="Arial" w:cs="Arial"/>
          <w:sz w:val="24"/>
          <w:szCs w:val="24"/>
        </w:rPr>
        <w:t>,</w:t>
      </w:r>
      <w:r w:rsidRPr="00824271">
        <w:rPr>
          <w:rFonts w:ascii="Arial" w:eastAsia="Century Gothic" w:hAnsi="Arial" w:cs="Arial"/>
          <w:sz w:val="24"/>
          <w:szCs w:val="24"/>
        </w:rPr>
        <w:t xml:space="preserve"> és amikor lehetőségük van, részt is vesznek.</w:t>
      </w:r>
    </w:p>
    <w:p w:rsidR="00F07142" w:rsidRPr="00824271" w:rsidRDefault="00152C64" w:rsidP="00AD2278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color w:val="auto"/>
          <w:sz w:val="24"/>
          <w:szCs w:val="24"/>
        </w:rPr>
        <w:lastRenderedPageBreak/>
        <w:t xml:space="preserve"> </w:t>
      </w:r>
    </w:p>
    <w:p w:rsidR="005774D8" w:rsidRPr="00824271" w:rsidRDefault="000B6810" w:rsidP="008D65E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A közhasznú tevékenységről szóló tartalmi beszámoló</w:t>
      </w:r>
    </w:p>
    <w:p w:rsidR="005774D8" w:rsidRPr="00824271" w:rsidRDefault="00E33746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 202</w:t>
      </w:r>
      <w:r w:rsidR="00FF621A">
        <w:rPr>
          <w:rFonts w:ascii="Arial" w:eastAsia="Century Gothic" w:hAnsi="Arial" w:cs="Arial"/>
          <w:sz w:val="24"/>
          <w:szCs w:val="24"/>
        </w:rPr>
        <w:t>3</w:t>
      </w:r>
      <w:r w:rsidRPr="00824271">
        <w:rPr>
          <w:rFonts w:ascii="Arial" w:eastAsia="Century Gothic" w:hAnsi="Arial" w:cs="Arial"/>
          <w:sz w:val="24"/>
          <w:szCs w:val="24"/>
        </w:rPr>
        <w:t xml:space="preserve">. </w:t>
      </w:r>
      <w:r w:rsidR="00BE70FD">
        <w:rPr>
          <w:rFonts w:ascii="Arial" w:eastAsia="Century Gothic" w:hAnsi="Arial" w:cs="Arial"/>
          <w:sz w:val="24"/>
          <w:szCs w:val="24"/>
        </w:rPr>
        <w:t>május 04</w:t>
      </w:r>
      <w:r w:rsidRPr="00824271">
        <w:rPr>
          <w:rFonts w:ascii="Arial" w:eastAsia="Century Gothic" w:hAnsi="Arial" w:cs="Arial"/>
          <w:sz w:val="24"/>
          <w:szCs w:val="24"/>
        </w:rPr>
        <w:t>-</w:t>
      </w:r>
      <w:r w:rsidR="00BE70FD">
        <w:rPr>
          <w:rFonts w:ascii="Arial" w:eastAsia="Century Gothic" w:hAnsi="Arial" w:cs="Arial"/>
          <w:sz w:val="24"/>
          <w:szCs w:val="24"/>
        </w:rPr>
        <w:t>é</w:t>
      </w:r>
      <w:r w:rsidRPr="00824271">
        <w:rPr>
          <w:rFonts w:ascii="Arial" w:eastAsia="Century Gothic" w:hAnsi="Arial" w:cs="Arial"/>
          <w:sz w:val="24"/>
          <w:szCs w:val="24"/>
        </w:rPr>
        <w:t xml:space="preserve">n </w:t>
      </w:r>
      <w:r w:rsidR="000B1201">
        <w:rPr>
          <w:rFonts w:ascii="Arial" w:eastAsia="Century Gothic" w:hAnsi="Arial" w:cs="Arial"/>
          <w:sz w:val="24"/>
          <w:szCs w:val="24"/>
        </w:rPr>
        <w:t>1</w:t>
      </w:r>
      <w:r w:rsidR="00BE70FD">
        <w:rPr>
          <w:rFonts w:ascii="Arial" w:eastAsia="Century Gothic" w:hAnsi="Arial" w:cs="Arial"/>
          <w:sz w:val="24"/>
          <w:szCs w:val="24"/>
        </w:rPr>
        <w:t>3</w:t>
      </w:r>
      <w:r w:rsidR="00A97CA9" w:rsidRPr="00824271">
        <w:rPr>
          <w:rFonts w:ascii="Arial" w:eastAsia="Century Gothic" w:hAnsi="Arial" w:cs="Arial"/>
          <w:sz w:val="24"/>
          <w:szCs w:val="24"/>
        </w:rPr>
        <w:t>.0</w:t>
      </w:r>
      <w:r w:rsidRPr="00824271">
        <w:rPr>
          <w:rFonts w:ascii="Arial" w:eastAsia="Century Gothic" w:hAnsi="Arial" w:cs="Arial"/>
          <w:sz w:val="24"/>
          <w:szCs w:val="24"/>
        </w:rPr>
        <w:t>0</w:t>
      </w:r>
      <w:r w:rsidR="000B6810" w:rsidRPr="00824271">
        <w:rPr>
          <w:rFonts w:ascii="Arial" w:eastAsia="Century Gothic" w:hAnsi="Arial" w:cs="Arial"/>
          <w:sz w:val="24"/>
          <w:szCs w:val="24"/>
        </w:rPr>
        <w:t>-kor megtartott elnökségi ülésen megtárgyalásra került a Felüg</w:t>
      </w:r>
      <w:r w:rsidR="00B02716" w:rsidRPr="00824271">
        <w:rPr>
          <w:rFonts w:ascii="Arial" w:eastAsia="Century Gothic" w:hAnsi="Arial" w:cs="Arial"/>
          <w:sz w:val="24"/>
          <w:szCs w:val="24"/>
        </w:rPr>
        <w:t>yelő Bizottság</w:t>
      </w:r>
      <w:r w:rsidRPr="00824271">
        <w:rPr>
          <w:rFonts w:ascii="Arial" w:eastAsia="Century Gothic" w:hAnsi="Arial" w:cs="Arial"/>
          <w:sz w:val="24"/>
          <w:szCs w:val="24"/>
        </w:rPr>
        <w:t xml:space="preserve"> jelentése, a 202</w:t>
      </w:r>
      <w:r w:rsidR="00FF621A">
        <w:rPr>
          <w:rFonts w:ascii="Arial" w:eastAsia="Century Gothic" w:hAnsi="Arial" w:cs="Arial"/>
          <w:sz w:val="24"/>
          <w:szCs w:val="24"/>
        </w:rPr>
        <w:t>2</w:t>
      </w:r>
      <w:r w:rsidR="000B6810" w:rsidRPr="00824271">
        <w:rPr>
          <w:rFonts w:ascii="Arial" w:eastAsia="Century Gothic" w:hAnsi="Arial" w:cs="Arial"/>
          <w:sz w:val="24"/>
          <w:szCs w:val="24"/>
        </w:rPr>
        <w:t>. évi közhasznúsági jelen</w:t>
      </w:r>
      <w:r w:rsidRPr="00824271">
        <w:rPr>
          <w:rFonts w:ascii="Arial" w:eastAsia="Century Gothic" w:hAnsi="Arial" w:cs="Arial"/>
          <w:sz w:val="24"/>
          <w:szCs w:val="24"/>
        </w:rPr>
        <w:t>tés, a pénzügyi beszámoló a 202</w:t>
      </w:r>
      <w:r w:rsidR="00FF621A">
        <w:rPr>
          <w:rFonts w:ascii="Arial" w:eastAsia="Century Gothic" w:hAnsi="Arial" w:cs="Arial"/>
          <w:sz w:val="24"/>
          <w:szCs w:val="24"/>
        </w:rPr>
        <w:t>2</w:t>
      </w:r>
      <w:r w:rsidRPr="00824271">
        <w:rPr>
          <w:rFonts w:ascii="Arial" w:eastAsia="Century Gothic" w:hAnsi="Arial" w:cs="Arial"/>
          <w:sz w:val="24"/>
          <w:szCs w:val="24"/>
        </w:rPr>
        <w:t>-es évről és a 202</w:t>
      </w:r>
      <w:r w:rsidR="00FF621A">
        <w:rPr>
          <w:rFonts w:ascii="Arial" w:eastAsia="Century Gothic" w:hAnsi="Arial" w:cs="Arial"/>
          <w:sz w:val="24"/>
          <w:szCs w:val="24"/>
        </w:rPr>
        <w:t>3</w:t>
      </w:r>
      <w:r w:rsidR="000B6810" w:rsidRPr="00824271">
        <w:rPr>
          <w:rFonts w:ascii="Arial" w:eastAsia="Century Gothic" w:hAnsi="Arial" w:cs="Arial"/>
          <w:sz w:val="24"/>
          <w:szCs w:val="24"/>
        </w:rPr>
        <w:t>. évi költségvetés</w:t>
      </w:r>
      <w:r w:rsidR="00C554D0" w:rsidRPr="00824271">
        <w:rPr>
          <w:rFonts w:ascii="Arial" w:eastAsia="Century Gothic" w:hAnsi="Arial" w:cs="Arial"/>
          <w:sz w:val="24"/>
          <w:szCs w:val="24"/>
        </w:rPr>
        <w:t xml:space="preserve"> tervezet</w:t>
      </w:r>
      <w:r w:rsidR="00E078C1" w:rsidRPr="00824271">
        <w:rPr>
          <w:rFonts w:ascii="Arial" w:eastAsia="Century Gothic" w:hAnsi="Arial" w:cs="Arial"/>
          <w:sz w:val="24"/>
          <w:szCs w:val="24"/>
        </w:rPr>
        <w:t>.</w:t>
      </w:r>
    </w:p>
    <w:p w:rsidR="005774D8" w:rsidRPr="00824271" w:rsidRDefault="00AD2278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 xml:space="preserve">A </w:t>
      </w:r>
      <w:r w:rsidR="000B6810" w:rsidRPr="00824271">
        <w:rPr>
          <w:rFonts w:ascii="Arial" w:eastAsia="Century Gothic" w:hAnsi="Arial" w:cs="Arial"/>
          <w:sz w:val="24"/>
          <w:szCs w:val="24"/>
        </w:rPr>
        <w:t>közgyűlés elfogadta az elnökség által javasolt formában a Felügyelő Bizottság</w:t>
      </w:r>
      <w:r w:rsidR="00E33746" w:rsidRPr="00824271">
        <w:rPr>
          <w:rFonts w:ascii="Arial" w:eastAsia="Century Gothic" w:hAnsi="Arial" w:cs="Arial"/>
          <w:sz w:val="24"/>
          <w:szCs w:val="24"/>
        </w:rPr>
        <w:t>i jelentést, a beszámolót a 202</w:t>
      </w:r>
      <w:r w:rsidR="00FF621A">
        <w:rPr>
          <w:rFonts w:ascii="Arial" w:eastAsia="Century Gothic" w:hAnsi="Arial" w:cs="Arial"/>
          <w:sz w:val="24"/>
          <w:szCs w:val="24"/>
        </w:rPr>
        <w:t>2</w:t>
      </w:r>
      <w:r w:rsidR="000B6810" w:rsidRPr="00824271">
        <w:rPr>
          <w:rFonts w:ascii="Arial" w:eastAsia="Century Gothic" w:hAnsi="Arial" w:cs="Arial"/>
          <w:sz w:val="24"/>
          <w:szCs w:val="24"/>
        </w:rPr>
        <w:t>-ben végzett munkáról és a pénzügyi teljesítésről, valamin</w:t>
      </w:r>
      <w:r w:rsidR="00B02716" w:rsidRPr="00824271">
        <w:rPr>
          <w:rFonts w:ascii="Arial" w:eastAsia="Century Gothic" w:hAnsi="Arial" w:cs="Arial"/>
          <w:sz w:val="24"/>
          <w:szCs w:val="24"/>
        </w:rPr>
        <w:t>t a</w:t>
      </w:r>
      <w:r w:rsidR="00E33746" w:rsidRPr="00824271">
        <w:rPr>
          <w:rFonts w:ascii="Arial" w:eastAsia="Century Gothic" w:hAnsi="Arial" w:cs="Arial"/>
          <w:sz w:val="24"/>
          <w:szCs w:val="24"/>
        </w:rPr>
        <w:t xml:space="preserve"> 202</w:t>
      </w:r>
      <w:r w:rsidR="00FF621A">
        <w:rPr>
          <w:rFonts w:ascii="Arial" w:eastAsia="Century Gothic" w:hAnsi="Arial" w:cs="Arial"/>
          <w:sz w:val="24"/>
          <w:szCs w:val="24"/>
        </w:rPr>
        <w:t>3</w:t>
      </w:r>
      <w:r w:rsidR="000B6810" w:rsidRPr="00824271">
        <w:rPr>
          <w:rFonts w:ascii="Arial" w:eastAsia="Century Gothic" w:hAnsi="Arial" w:cs="Arial"/>
          <w:sz w:val="24"/>
          <w:szCs w:val="24"/>
        </w:rPr>
        <w:t>.</w:t>
      </w:r>
      <w:r w:rsidR="00B02716" w:rsidRPr="00824271">
        <w:rPr>
          <w:rFonts w:ascii="Arial" w:eastAsia="Century Gothic" w:hAnsi="Arial" w:cs="Arial"/>
          <w:sz w:val="24"/>
          <w:szCs w:val="24"/>
        </w:rPr>
        <w:t xml:space="preserve"> évi költségvetés</w:t>
      </w:r>
      <w:r w:rsidR="000B6810" w:rsidRPr="00824271">
        <w:rPr>
          <w:rFonts w:ascii="Arial" w:eastAsia="Century Gothic" w:hAnsi="Arial" w:cs="Arial"/>
          <w:sz w:val="24"/>
          <w:szCs w:val="24"/>
        </w:rPr>
        <w:t>t, amely meghatározza az egyesület éves munkáját.</w:t>
      </w:r>
      <w:r w:rsidR="00E33746" w:rsidRPr="00824271">
        <w:rPr>
          <w:rFonts w:ascii="Arial" w:eastAsia="Century Gothic" w:hAnsi="Arial" w:cs="Arial"/>
          <w:sz w:val="24"/>
          <w:szCs w:val="24"/>
        </w:rPr>
        <w:t xml:space="preserve"> </w:t>
      </w:r>
    </w:p>
    <w:p w:rsidR="004E0B63" w:rsidRPr="00824271" w:rsidRDefault="004E0B63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5774D8" w:rsidRPr="00824271" w:rsidRDefault="000B6810" w:rsidP="008D65E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egyesület legfőbb f</w:t>
      </w:r>
      <w:r w:rsidR="00E33746" w:rsidRPr="00824271">
        <w:rPr>
          <w:rFonts w:ascii="Arial" w:eastAsia="Century Gothic" w:hAnsi="Arial" w:cs="Arial"/>
          <w:sz w:val="24"/>
          <w:szCs w:val="24"/>
        </w:rPr>
        <w:t>eladatai az alábbiak voltak 202</w:t>
      </w:r>
      <w:r w:rsidR="00FF621A">
        <w:rPr>
          <w:rFonts w:ascii="Arial" w:eastAsia="Century Gothic" w:hAnsi="Arial" w:cs="Arial"/>
          <w:sz w:val="24"/>
          <w:szCs w:val="24"/>
        </w:rPr>
        <w:t>2</w:t>
      </w:r>
      <w:r w:rsidR="00B02716" w:rsidRPr="00824271">
        <w:rPr>
          <w:rFonts w:ascii="Arial" w:eastAsia="Century Gothic" w:hAnsi="Arial" w:cs="Arial"/>
          <w:sz w:val="24"/>
          <w:szCs w:val="24"/>
        </w:rPr>
        <w:t>-be</w:t>
      </w:r>
      <w:r w:rsidRPr="00824271">
        <w:rPr>
          <w:rFonts w:ascii="Arial" w:eastAsia="Century Gothic" w:hAnsi="Arial" w:cs="Arial"/>
          <w:sz w:val="24"/>
          <w:szCs w:val="24"/>
        </w:rPr>
        <w:t xml:space="preserve">n: </w:t>
      </w:r>
    </w:p>
    <w:p w:rsidR="004E0B63" w:rsidRPr="00824271" w:rsidRDefault="004E0B63" w:rsidP="008D65E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FF621A" w:rsidRDefault="00E33746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egyesületnek 202</w:t>
      </w:r>
      <w:r w:rsidR="00FF621A">
        <w:rPr>
          <w:rFonts w:ascii="Arial" w:eastAsia="Century Gothic" w:hAnsi="Arial" w:cs="Arial"/>
          <w:sz w:val="24"/>
          <w:szCs w:val="24"/>
        </w:rPr>
        <w:t>2</w:t>
      </w:r>
      <w:r w:rsidRPr="00824271">
        <w:rPr>
          <w:rFonts w:ascii="Arial" w:eastAsia="Century Gothic" w:hAnsi="Arial" w:cs="Arial"/>
          <w:sz w:val="24"/>
          <w:szCs w:val="24"/>
        </w:rPr>
        <w:t xml:space="preserve">-ben </w:t>
      </w:r>
      <w:r w:rsidR="00E078C1" w:rsidRPr="00824271">
        <w:rPr>
          <w:rFonts w:ascii="Arial" w:eastAsia="Century Gothic" w:hAnsi="Arial" w:cs="Arial"/>
          <w:sz w:val="24"/>
          <w:szCs w:val="24"/>
        </w:rPr>
        <w:t>összesen</w:t>
      </w:r>
      <w:r w:rsidRPr="00824271">
        <w:rPr>
          <w:rFonts w:ascii="Arial" w:eastAsia="Century Gothic" w:hAnsi="Arial" w:cs="Arial"/>
          <w:sz w:val="24"/>
          <w:szCs w:val="24"/>
        </w:rPr>
        <w:t xml:space="preserve">10 </w:t>
      </w:r>
      <w:r w:rsidR="000B6810" w:rsidRPr="00824271">
        <w:rPr>
          <w:rFonts w:ascii="Arial" w:eastAsia="Century Gothic" w:hAnsi="Arial" w:cs="Arial"/>
          <w:sz w:val="24"/>
          <w:szCs w:val="24"/>
        </w:rPr>
        <w:t>irodája volt az ország különböző településein.</w:t>
      </w:r>
      <w:r w:rsidR="00215997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FF621A">
        <w:rPr>
          <w:rFonts w:ascii="Arial" w:eastAsia="Century Gothic" w:hAnsi="Arial" w:cs="Arial"/>
          <w:sz w:val="24"/>
          <w:szCs w:val="24"/>
        </w:rPr>
        <w:t xml:space="preserve">A bezárt siófoki iroda képviseletét a balatoni szezon idejére a Somogy megyei Polgárőr szervezet balatonföldvári központja vállalta. </w:t>
      </w:r>
      <w:r w:rsidRPr="00824271">
        <w:rPr>
          <w:rFonts w:ascii="Arial" w:eastAsia="Century Gothic" w:hAnsi="Arial" w:cs="Arial"/>
          <w:sz w:val="24"/>
          <w:szCs w:val="24"/>
        </w:rPr>
        <w:t xml:space="preserve">A hatvani iroda 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további </w:t>
      </w:r>
      <w:r w:rsidRPr="00824271">
        <w:rPr>
          <w:rFonts w:ascii="Arial" w:eastAsia="Century Gothic" w:hAnsi="Arial" w:cs="Arial"/>
          <w:sz w:val="24"/>
          <w:szCs w:val="24"/>
        </w:rPr>
        <w:t>működtetés</w:t>
      </w:r>
      <w:r w:rsidR="00FF621A">
        <w:rPr>
          <w:rFonts w:ascii="Arial" w:eastAsia="Century Gothic" w:hAnsi="Arial" w:cs="Arial"/>
          <w:sz w:val="24"/>
          <w:szCs w:val="24"/>
        </w:rPr>
        <w:t xml:space="preserve">ét továbbra is </w:t>
      </w:r>
      <w:r w:rsidRPr="00824271">
        <w:rPr>
          <w:rFonts w:ascii="Arial" w:eastAsia="Century Gothic" w:hAnsi="Arial" w:cs="Arial"/>
          <w:sz w:val="24"/>
          <w:szCs w:val="24"/>
        </w:rPr>
        <w:t>a városi mozgássérültek szervezet</w:t>
      </w:r>
      <w:r w:rsidR="003C0ECE" w:rsidRPr="00824271">
        <w:rPr>
          <w:rFonts w:ascii="Arial" w:eastAsia="Century Gothic" w:hAnsi="Arial" w:cs="Arial"/>
          <w:sz w:val="24"/>
          <w:szCs w:val="24"/>
        </w:rPr>
        <w:t>e továbbra is</w:t>
      </w:r>
      <w:r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3C0ECE" w:rsidRPr="00824271">
        <w:rPr>
          <w:rFonts w:ascii="Arial" w:eastAsia="Century Gothic" w:hAnsi="Arial" w:cs="Arial"/>
          <w:sz w:val="24"/>
          <w:szCs w:val="24"/>
        </w:rPr>
        <w:t>vállalta</w:t>
      </w:r>
      <w:r w:rsidRPr="00824271">
        <w:rPr>
          <w:rFonts w:ascii="Arial" w:eastAsia="Century Gothic" w:hAnsi="Arial" w:cs="Arial"/>
          <w:sz w:val="24"/>
          <w:szCs w:val="24"/>
        </w:rPr>
        <w:t>, hogy amikor ott vannak</w:t>
      </w:r>
      <w:r w:rsidR="00F07142" w:rsidRPr="00824271">
        <w:rPr>
          <w:rFonts w:ascii="Arial" w:eastAsia="Century Gothic" w:hAnsi="Arial" w:cs="Arial"/>
          <w:sz w:val="24"/>
          <w:szCs w:val="24"/>
        </w:rPr>
        <w:t>,</w:t>
      </w:r>
      <w:r w:rsidRPr="00824271">
        <w:rPr>
          <w:rFonts w:ascii="Arial" w:eastAsia="Century Gothic" w:hAnsi="Arial" w:cs="Arial"/>
          <w:sz w:val="24"/>
          <w:szCs w:val="24"/>
        </w:rPr>
        <w:t xml:space="preserve"> és valakinek segítségre van szüksége, hozzánk irányítják</w:t>
      </w:r>
      <w:r w:rsidR="00FF621A">
        <w:rPr>
          <w:rFonts w:ascii="Arial" w:eastAsia="Century Gothic" w:hAnsi="Arial" w:cs="Arial"/>
          <w:sz w:val="24"/>
          <w:szCs w:val="24"/>
        </w:rPr>
        <w:t>, ebben az évben önkéntesen.</w:t>
      </w:r>
    </w:p>
    <w:p w:rsidR="00E26BF2" w:rsidRPr="00824271" w:rsidRDefault="00FF621A" w:rsidP="00FF621A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>Ö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nkéntes munkában </w:t>
      </w:r>
      <w:r>
        <w:rPr>
          <w:rFonts w:ascii="Arial" w:eastAsia="Century Gothic" w:hAnsi="Arial" w:cs="Arial"/>
          <w:sz w:val="24"/>
          <w:szCs w:val="24"/>
        </w:rPr>
        <w:t>segítik az áldozatokat a</w:t>
      </w:r>
      <w:r w:rsidR="008C046B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0501F5">
        <w:rPr>
          <w:rFonts w:ascii="Arial" w:eastAsia="Century Gothic" w:hAnsi="Arial" w:cs="Arial"/>
          <w:sz w:val="24"/>
          <w:szCs w:val="24"/>
        </w:rPr>
        <w:t>s</w:t>
      </w:r>
      <w:r w:rsidR="008C046B" w:rsidRPr="00824271">
        <w:rPr>
          <w:rFonts w:ascii="Arial" w:eastAsia="Century Gothic" w:hAnsi="Arial" w:cs="Arial"/>
          <w:sz w:val="24"/>
          <w:szCs w:val="24"/>
        </w:rPr>
        <w:t>zigetszentmiklós</w:t>
      </w:r>
      <w:r>
        <w:rPr>
          <w:rFonts w:ascii="Arial" w:eastAsia="Century Gothic" w:hAnsi="Arial" w:cs="Arial"/>
          <w:sz w:val="24"/>
          <w:szCs w:val="24"/>
        </w:rPr>
        <w:t>i,</w:t>
      </w:r>
      <w:r w:rsidR="008C046B" w:rsidRPr="00824271">
        <w:rPr>
          <w:rFonts w:ascii="Arial" w:eastAsia="Century Gothic" w:hAnsi="Arial" w:cs="Arial"/>
          <w:sz w:val="24"/>
          <w:szCs w:val="24"/>
        </w:rPr>
        <w:t xml:space="preserve"> a keszthelyi, a kiskörei</w:t>
      </w:r>
      <w:r>
        <w:rPr>
          <w:rFonts w:ascii="Arial" w:eastAsia="Century Gothic" w:hAnsi="Arial" w:cs="Arial"/>
          <w:sz w:val="24"/>
          <w:szCs w:val="24"/>
        </w:rPr>
        <w:t>,</w:t>
      </w:r>
      <w:r w:rsidR="008C046B" w:rsidRPr="00824271">
        <w:rPr>
          <w:rFonts w:ascii="Arial" w:eastAsia="Century Gothic" w:hAnsi="Arial" w:cs="Arial"/>
          <w:sz w:val="24"/>
          <w:szCs w:val="24"/>
        </w:rPr>
        <w:t xml:space="preserve"> a békéscsabai </w:t>
      </w:r>
      <w:r>
        <w:rPr>
          <w:rFonts w:ascii="Arial" w:eastAsia="Century Gothic" w:hAnsi="Arial" w:cs="Arial"/>
          <w:sz w:val="24"/>
          <w:szCs w:val="24"/>
        </w:rPr>
        <w:t>és a szekszárdi</w:t>
      </w:r>
      <w:r w:rsidR="00D31C6F">
        <w:rPr>
          <w:rFonts w:ascii="Arial" w:eastAsia="Century Gothic" w:hAnsi="Arial" w:cs="Arial"/>
          <w:sz w:val="24"/>
          <w:szCs w:val="24"/>
        </w:rPr>
        <w:t xml:space="preserve"> irodában dolgozó munkatársaink.</w:t>
      </w:r>
    </w:p>
    <w:p w:rsidR="008D65E0" w:rsidRPr="00824271" w:rsidRDefault="008D65E0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5774D8" w:rsidRPr="00824271" w:rsidRDefault="000B6810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Közvetlen támogatások</w:t>
      </w:r>
    </w:p>
    <w:p w:rsidR="005774D8" w:rsidRPr="00824271" w:rsidRDefault="008C046B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202</w:t>
      </w:r>
      <w:r w:rsidR="00D31C6F">
        <w:rPr>
          <w:rFonts w:ascii="Arial" w:eastAsia="Century Gothic" w:hAnsi="Arial" w:cs="Arial"/>
          <w:sz w:val="24"/>
          <w:szCs w:val="24"/>
        </w:rPr>
        <w:t>1.</w:t>
      </w:r>
      <w:r w:rsidR="00B02716" w:rsidRPr="00824271">
        <w:rPr>
          <w:rFonts w:ascii="Arial" w:eastAsia="Century Gothic" w:hAnsi="Arial" w:cs="Arial"/>
          <w:sz w:val="24"/>
          <w:szCs w:val="24"/>
        </w:rPr>
        <w:t xml:space="preserve"> december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 29-é</w:t>
      </w:r>
      <w:r w:rsidRPr="00824271">
        <w:rPr>
          <w:rFonts w:ascii="Arial" w:eastAsia="Century Gothic" w:hAnsi="Arial" w:cs="Arial"/>
          <w:sz w:val="24"/>
          <w:szCs w:val="24"/>
        </w:rPr>
        <w:t>n</w:t>
      </w:r>
      <w:r w:rsidR="00B702BF">
        <w:rPr>
          <w:rFonts w:ascii="Arial" w:eastAsia="Century Gothic" w:hAnsi="Arial" w:cs="Arial"/>
          <w:sz w:val="24"/>
          <w:szCs w:val="24"/>
        </w:rPr>
        <w:t>,</w:t>
      </w:r>
      <w:r w:rsidR="00D31C6F">
        <w:rPr>
          <w:rFonts w:ascii="Arial" w:eastAsia="Century Gothic" w:hAnsi="Arial" w:cs="Arial"/>
          <w:sz w:val="24"/>
          <w:szCs w:val="24"/>
        </w:rPr>
        <w:t xml:space="preserve"> a Miniszterelnökségtől kapott 15 millió forintos támogatásból</w:t>
      </w:r>
      <w:r w:rsidR="002C7B3B">
        <w:rPr>
          <w:rFonts w:ascii="Arial" w:eastAsia="Century Gothic" w:hAnsi="Arial" w:cs="Arial"/>
          <w:sz w:val="24"/>
          <w:szCs w:val="24"/>
        </w:rPr>
        <w:t xml:space="preserve"> és a korábbi támogatás maradvány összegéből</w:t>
      </w:r>
      <w:r w:rsidR="00D31C6F">
        <w:rPr>
          <w:rFonts w:ascii="Arial" w:eastAsia="Century Gothic" w:hAnsi="Arial" w:cs="Arial"/>
          <w:sz w:val="24"/>
          <w:szCs w:val="24"/>
        </w:rPr>
        <w:t xml:space="preserve"> tudtuk működtetni</w:t>
      </w:r>
      <w:r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D31C6F">
        <w:rPr>
          <w:rFonts w:ascii="Arial" w:eastAsia="Century Gothic" w:hAnsi="Arial" w:cs="Arial"/>
          <w:sz w:val="24"/>
          <w:szCs w:val="24"/>
        </w:rPr>
        <w:t>a</w:t>
      </w:r>
      <w:r w:rsidRPr="00824271">
        <w:rPr>
          <w:rFonts w:ascii="Arial" w:eastAsia="Century Gothic" w:hAnsi="Arial" w:cs="Arial"/>
          <w:sz w:val="24"/>
          <w:szCs w:val="24"/>
        </w:rPr>
        <w:t xml:space="preserve"> 202</w:t>
      </w:r>
      <w:r w:rsidR="003C0ECE" w:rsidRPr="00824271">
        <w:rPr>
          <w:rFonts w:ascii="Arial" w:eastAsia="Century Gothic" w:hAnsi="Arial" w:cs="Arial"/>
          <w:sz w:val="24"/>
          <w:szCs w:val="24"/>
        </w:rPr>
        <w:t>2</w:t>
      </w:r>
      <w:r w:rsidRPr="00824271">
        <w:rPr>
          <w:rFonts w:ascii="Arial" w:eastAsia="Century Gothic" w:hAnsi="Arial" w:cs="Arial"/>
          <w:sz w:val="24"/>
          <w:szCs w:val="24"/>
        </w:rPr>
        <w:t>-es év</w:t>
      </w:r>
      <w:r w:rsidR="00D31C6F">
        <w:rPr>
          <w:rFonts w:ascii="Arial" w:eastAsia="Century Gothic" w:hAnsi="Arial" w:cs="Arial"/>
          <w:sz w:val="24"/>
          <w:szCs w:val="24"/>
        </w:rPr>
        <w:t>et.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8D3E08" w:rsidRPr="00824271">
        <w:rPr>
          <w:rFonts w:ascii="Arial" w:eastAsia="Century Gothic" w:hAnsi="Arial" w:cs="Arial"/>
          <w:sz w:val="24"/>
          <w:szCs w:val="24"/>
        </w:rPr>
        <w:t>A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Szerencsejáték Nonprofit Kft-</w:t>
      </w:r>
      <w:proofErr w:type="spellStart"/>
      <w:r w:rsidR="000B6810" w:rsidRPr="00824271">
        <w:rPr>
          <w:rFonts w:ascii="Arial" w:eastAsia="Century Gothic" w:hAnsi="Arial" w:cs="Arial"/>
          <w:sz w:val="24"/>
          <w:szCs w:val="24"/>
        </w:rPr>
        <w:t>től</w:t>
      </w:r>
      <w:proofErr w:type="spellEnd"/>
      <w:r w:rsidR="00B702BF">
        <w:rPr>
          <w:rFonts w:ascii="Arial" w:eastAsia="Century Gothic" w:hAnsi="Arial" w:cs="Arial"/>
          <w:sz w:val="24"/>
          <w:szCs w:val="24"/>
        </w:rPr>
        <w:t>,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1</w:t>
      </w:r>
      <w:r w:rsidR="00D31C6F">
        <w:rPr>
          <w:rFonts w:ascii="Arial" w:eastAsia="Century Gothic" w:hAnsi="Arial" w:cs="Arial"/>
          <w:sz w:val="24"/>
          <w:szCs w:val="24"/>
        </w:rPr>
        <w:t>,5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milli</w:t>
      </w:r>
      <w:r w:rsidR="00D31C6F">
        <w:rPr>
          <w:rFonts w:ascii="Arial" w:eastAsia="Century Gothic" w:hAnsi="Arial" w:cs="Arial"/>
          <w:sz w:val="24"/>
          <w:szCs w:val="24"/>
        </w:rPr>
        <w:t>ó forint,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a Groupam</w:t>
      </w:r>
      <w:r w:rsidRPr="00824271">
        <w:rPr>
          <w:rFonts w:ascii="Arial" w:eastAsia="Century Gothic" w:hAnsi="Arial" w:cs="Arial"/>
          <w:sz w:val="24"/>
          <w:szCs w:val="24"/>
        </w:rPr>
        <w:t>a Biztosító Zrt.-</w:t>
      </w:r>
      <w:proofErr w:type="spellStart"/>
      <w:r w:rsidRPr="00824271">
        <w:rPr>
          <w:rFonts w:ascii="Arial" w:eastAsia="Century Gothic" w:hAnsi="Arial" w:cs="Arial"/>
          <w:sz w:val="24"/>
          <w:szCs w:val="24"/>
        </w:rPr>
        <w:t>t</w:t>
      </w:r>
      <w:r w:rsidR="00D31C6F">
        <w:rPr>
          <w:rFonts w:ascii="Arial" w:eastAsia="Century Gothic" w:hAnsi="Arial" w:cs="Arial"/>
          <w:sz w:val="24"/>
          <w:szCs w:val="24"/>
        </w:rPr>
        <w:t>ó</w:t>
      </w:r>
      <w:r w:rsidRPr="00824271">
        <w:rPr>
          <w:rFonts w:ascii="Arial" w:eastAsia="Century Gothic" w:hAnsi="Arial" w:cs="Arial"/>
          <w:sz w:val="24"/>
          <w:szCs w:val="24"/>
        </w:rPr>
        <w:t>l</w:t>
      </w:r>
      <w:proofErr w:type="spellEnd"/>
      <w:r w:rsidRPr="00824271">
        <w:rPr>
          <w:rFonts w:ascii="Arial" w:eastAsia="Century Gothic" w:hAnsi="Arial" w:cs="Arial"/>
          <w:sz w:val="24"/>
          <w:szCs w:val="24"/>
        </w:rPr>
        <w:t xml:space="preserve"> 500 ezer forint. A</w:t>
      </w:r>
      <w:r w:rsidR="00F655F9" w:rsidRPr="00824271">
        <w:rPr>
          <w:rFonts w:ascii="Arial" w:eastAsia="Century Gothic" w:hAnsi="Arial" w:cs="Arial"/>
          <w:sz w:val="24"/>
          <w:szCs w:val="24"/>
        </w:rPr>
        <w:t xml:space="preserve">z V. </w:t>
      </w:r>
      <w:r w:rsidRPr="00824271">
        <w:rPr>
          <w:rFonts w:ascii="Arial" w:eastAsia="Century Gothic" w:hAnsi="Arial" w:cs="Arial"/>
          <w:sz w:val="24"/>
          <w:szCs w:val="24"/>
        </w:rPr>
        <w:t>kerületi</w:t>
      </w:r>
      <w:r w:rsidR="00D31C6F">
        <w:rPr>
          <w:rFonts w:ascii="Arial" w:eastAsia="Century Gothic" w:hAnsi="Arial" w:cs="Arial"/>
          <w:sz w:val="24"/>
          <w:szCs w:val="24"/>
        </w:rPr>
        <w:t xml:space="preserve"> </w:t>
      </w:r>
      <w:r w:rsidR="00C560FE" w:rsidRPr="00824271">
        <w:rPr>
          <w:rFonts w:ascii="Arial" w:eastAsia="Century Gothic" w:hAnsi="Arial" w:cs="Arial"/>
          <w:sz w:val="24"/>
          <w:szCs w:val="24"/>
        </w:rPr>
        <w:t>önkormányzatokt</w:t>
      </w:r>
      <w:r w:rsidRPr="00824271">
        <w:rPr>
          <w:rFonts w:ascii="Arial" w:eastAsia="Century Gothic" w:hAnsi="Arial" w:cs="Arial"/>
          <w:sz w:val="24"/>
          <w:szCs w:val="24"/>
        </w:rPr>
        <w:t xml:space="preserve">ól </w:t>
      </w:r>
      <w:r w:rsidR="003C0ECE" w:rsidRPr="00824271">
        <w:rPr>
          <w:rFonts w:ascii="Arial" w:eastAsia="Century Gothic" w:hAnsi="Arial" w:cs="Arial"/>
          <w:sz w:val="24"/>
          <w:szCs w:val="24"/>
        </w:rPr>
        <w:t>7</w:t>
      </w:r>
      <w:r w:rsidRPr="00824271">
        <w:rPr>
          <w:rFonts w:ascii="Arial" w:eastAsia="Century Gothic" w:hAnsi="Arial" w:cs="Arial"/>
          <w:sz w:val="24"/>
          <w:szCs w:val="24"/>
        </w:rPr>
        <w:t>00</w:t>
      </w:r>
      <w:r w:rsidR="00D31C6F">
        <w:rPr>
          <w:rFonts w:ascii="Arial" w:eastAsia="Century Gothic" w:hAnsi="Arial" w:cs="Arial"/>
          <w:sz w:val="24"/>
          <w:szCs w:val="24"/>
        </w:rPr>
        <w:t xml:space="preserve"> ezer forint és a Szolnok megyei önkormányzattól 100 ezer forint</w:t>
      </w:r>
      <w:r w:rsidR="00F655F9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0B6810" w:rsidRPr="00824271">
        <w:rPr>
          <w:rFonts w:ascii="Arial" w:eastAsia="Century Gothic" w:hAnsi="Arial" w:cs="Arial"/>
          <w:sz w:val="24"/>
          <w:szCs w:val="24"/>
        </w:rPr>
        <w:t>támogatást kapott egyesületünk. A kapott támogatásokról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 határidőre</w:t>
      </w:r>
      <w:r w:rsidR="00F655F9" w:rsidRPr="00824271">
        <w:rPr>
          <w:rFonts w:ascii="Arial" w:eastAsia="Century Gothic" w:hAnsi="Arial" w:cs="Arial"/>
          <w:sz w:val="24"/>
          <w:szCs w:val="24"/>
        </w:rPr>
        <w:t xml:space="preserve"> elszámoltunk.</w:t>
      </w:r>
    </w:p>
    <w:p w:rsidR="005774D8" w:rsidRPr="00824271" w:rsidRDefault="005774D8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F655F9" w:rsidRPr="00824271" w:rsidRDefault="00D31C6F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>A</w:t>
      </w:r>
      <w:r w:rsidR="00F655F9" w:rsidRPr="00824271">
        <w:rPr>
          <w:rFonts w:ascii="Arial" w:eastAsia="Century Gothic" w:hAnsi="Arial" w:cs="Arial"/>
          <w:sz w:val="24"/>
          <w:szCs w:val="24"/>
        </w:rPr>
        <w:t xml:space="preserve">z Igazságügyi Minisztérium </w:t>
      </w:r>
      <w:r>
        <w:rPr>
          <w:rFonts w:ascii="Arial" w:eastAsia="Century Gothic" w:hAnsi="Arial" w:cs="Arial"/>
          <w:sz w:val="24"/>
          <w:szCs w:val="24"/>
        </w:rPr>
        <w:t>tovább</w:t>
      </w:r>
      <w:r w:rsidR="00F655F9" w:rsidRPr="00824271">
        <w:rPr>
          <w:rFonts w:ascii="Arial" w:eastAsia="Century Gothic" w:hAnsi="Arial" w:cs="Arial"/>
          <w:sz w:val="24"/>
          <w:szCs w:val="24"/>
        </w:rPr>
        <w:t xml:space="preserve"> növelte az Áldozatsegítő Központok számát</w:t>
      </w:r>
      <w:r>
        <w:rPr>
          <w:rFonts w:ascii="Arial" w:eastAsia="Century Gothic" w:hAnsi="Arial" w:cs="Arial"/>
          <w:sz w:val="24"/>
          <w:szCs w:val="24"/>
        </w:rPr>
        <w:t xml:space="preserve">. 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 Megkeresésünkre</w:t>
      </w:r>
      <w:r>
        <w:rPr>
          <w:rFonts w:ascii="Arial" w:eastAsia="Century Gothic" w:hAnsi="Arial" w:cs="Arial"/>
          <w:sz w:val="24"/>
          <w:szCs w:val="24"/>
        </w:rPr>
        <w:t xml:space="preserve"> még mindig nem sikerült az együttműködési megállapodást aláírni.</w:t>
      </w:r>
      <w:r w:rsidR="003C0ECE" w:rsidRPr="00824271">
        <w:rPr>
          <w:rFonts w:ascii="Arial" w:eastAsia="Century Gothic" w:hAnsi="Arial" w:cs="Arial"/>
          <w:sz w:val="24"/>
          <w:szCs w:val="24"/>
        </w:rPr>
        <w:t xml:space="preserve"> Reméljük </w:t>
      </w:r>
      <w:r w:rsidR="002C7B3B">
        <w:rPr>
          <w:rFonts w:ascii="Arial" w:eastAsia="Century Gothic" w:hAnsi="Arial" w:cs="Arial"/>
          <w:sz w:val="24"/>
          <w:szCs w:val="24"/>
        </w:rPr>
        <w:t>valamikor ez is megvalósul, mert információink szerint egy új koncepció kidolgozása van folyamatban az Igazságügyi Minisztériumban.</w:t>
      </w:r>
    </w:p>
    <w:p w:rsidR="00C1105E" w:rsidRPr="00824271" w:rsidRDefault="00C1105E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5774D8" w:rsidRPr="00824271" w:rsidRDefault="000B6810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Pályázati források</w:t>
      </w:r>
    </w:p>
    <w:p w:rsidR="00215997" w:rsidRPr="00824271" w:rsidRDefault="000B6810" w:rsidP="00A61E95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Az EFOP-1.3.7-17-2017-00039 azonosító számú pályázatunk az egyházak és a civil szervezetek közösségfejlesztő tevékenységeinek bővítésére került kiírásra, amely 2018.01.01-től 2021.12.31-</w:t>
      </w:r>
      <w:r w:rsidRPr="00824271">
        <w:rPr>
          <w:rFonts w:ascii="Arial" w:eastAsia="Century Gothic" w:hAnsi="Arial" w:cs="Arial"/>
          <w:sz w:val="24"/>
          <w:szCs w:val="24"/>
        </w:rPr>
        <w:lastRenderedPageBreak/>
        <w:t xml:space="preserve">ig </w:t>
      </w:r>
      <w:r w:rsidR="00C1105E" w:rsidRPr="00824271">
        <w:rPr>
          <w:rFonts w:ascii="Arial" w:eastAsia="Century Gothic" w:hAnsi="Arial" w:cs="Arial"/>
          <w:sz w:val="24"/>
          <w:szCs w:val="24"/>
        </w:rPr>
        <w:t>tart</w:t>
      </w:r>
      <w:r w:rsidR="00A61E95" w:rsidRPr="00824271">
        <w:rPr>
          <w:rFonts w:ascii="Arial" w:eastAsia="Century Gothic" w:hAnsi="Arial" w:cs="Arial"/>
          <w:sz w:val="24"/>
          <w:szCs w:val="24"/>
        </w:rPr>
        <w:t xml:space="preserve">ott volna, de a </w:t>
      </w:r>
      <w:proofErr w:type="spellStart"/>
      <w:r w:rsidR="00C1105E" w:rsidRPr="00824271">
        <w:rPr>
          <w:rFonts w:ascii="Arial" w:eastAsia="Century Gothic" w:hAnsi="Arial" w:cs="Arial"/>
          <w:sz w:val="24"/>
          <w:szCs w:val="24"/>
        </w:rPr>
        <w:t>Pandémiás</w:t>
      </w:r>
      <w:proofErr w:type="spellEnd"/>
      <w:r w:rsidR="00C1105E" w:rsidRPr="00824271">
        <w:rPr>
          <w:rFonts w:ascii="Arial" w:eastAsia="Century Gothic" w:hAnsi="Arial" w:cs="Arial"/>
          <w:sz w:val="24"/>
          <w:szCs w:val="24"/>
        </w:rPr>
        <w:t xml:space="preserve"> helyzet miatt 202</w:t>
      </w:r>
      <w:r w:rsidR="00A61E95" w:rsidRPr="00824271">
        <w:rPr>
          <w:rFonts w:ascii="Arial" w:eastAsia="Century Gothic" w:hAnsi="Arial" w:cs="Arial"/>
          <w:sz w:val="24"/>
          <w:szCs w:val="24"/>
        </w:rPr>
        <w:t xml:space="preserve">2. március 31-ig meghosszabbításra került. A pályázatot befejeztük, a benne lévő vállalásokat teljesítettük, a kapott támogatásokat felhasználtuk. Az elszámolás </w:t>
      </w:r>
      <w:r w:rsidR="00D31C6F">
        <w:rPr>
          <w:rFonts w:ascii="Arial" w:eastAsia="Century Gothic" w:hAnsi="Arial" w:cs="Arial"/>
          <w:sz w:val="24"/>
          <w:szCs w:val="24"/>
        </w:rPr>
        <w:t>elfogadásra került.</w:t>
      </w:r>
    </w:p>
    <w:p w:rsidR="005774D8" w:rsidRPr="00824271" w:rsidRDefault="005774D8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C1105E" w:rsidRPr="00824271" w:rsidRDefault="00C560FE" w:rsidP="00A32796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</w:t>
      </w:r>
      <w:r w:rsidR="00D31C6F">
        <w:rPr>
          <w:rFonts w:ascii="Arial" w:eastAsia="Century Gothic" w:hAnsi="Arial" w:cs="Arial"/>
          <w:sz w:val="24"/>
          <w:szCs w:val="24"/>
        </w:rPr>
        <w:t>22</w:t>
      </w:r>
      <w:r w:rsidRPr="00824271">
        <w:rPr>
          <w:rFonts w:ascii="Arial" w:eastAsia="Century Gothic" w:hAnsi="Arial" w:cs="Arial"/>
          <w:sz w:val="24"/>
          <w:szCs w:val="24"/>
        </w:rPr>
        <w:t>-ben</w:t>
      </w:r>
      <w:r w:rsidR="009F50F2" w:rsidRPr="00824271">
        <w:rPr>
          <w:rFonts w:ascii="Arial" w:eastAsia="Century Gothic" w:hAnsi="Arial" w:cs="Arial"/>
          <w:sz w:val="24"/>
          <w:szCs w:val="24"/>
        </w:rPr>
        <w:t>-ben a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VSE-</w:t>
      </w:r>
      <w:r w:rsidRPr="00824271">
        <w:rPr>
          <w:rFonts w:ascii="Arial" w:eastAsia="Century Gothic" w:hAnsi="Arial" w:cs="Arial"/>
          <w:sz w:val="24"/>
          <w:szCs w:val="24"/>
        </w:rPr>
        <w:t xml:space="preserve">vel és </w:t>
      </w:r>
      <w:r w:rsidR="00664224">
        <w:rPr>
          <w:rFonts w:ascii="Arial" w:eastAsia="Century Gothic" w:hAnsi="Arial" w:cs="Arial"/>
          <w:sz w:val="24"/>
          <w:szCs w:val="24"/>
        </w:rPr>
        <w:t xml:space="preserve">a tagszervezetekkel közös </w:t>
      </w:r>
      <w:proofErr w:type="spellStart"/>
      <w:r w:rsidR="00664224">
        <w:rPr>
          <w:rFonts w:ascii="Arial" w:eastAsia="Century Gothic" w:hAnsi="Arial" w:cs="Arial"/>
          <w:sz w:val="24"/>
          <w:szCs w:val="24"/>
        </w:rPr>
        <w:t>BeneVict</w:t>
      </w:r>
      <w:proofErr w:type="spellEnd"/>
      <w:r w:rsidR="00664224">
        <w:rPr>
          <w:rFonts w:ascii="Arial" w:eastAsia="Century Gothic" w:hAnsi="Arial" w:cs="Arial"/>
          <w:sz w:val="24"/>
          <w:szCs w:val="24"/>
        </w:rPr>
        <w:t xml:space="preserve"> pályázatban mi is részt veszünk, de az irodában történt személyi változások miatt nagyon nehezen halad, információ és </w:t>
      </w:r>
      <w:proofErr w:type="gramStart"/>
      <w:r w:rsidR="00664224">
        <w:rPr>
          <w:rFonts w:ascii="Arial" w:eastAsia="Century Gothic" w:hAnsi="Arial" w:cs="Arial"/>
          <w:sz w:val="24"/>
          <w:szCs w:val="24"/>
        </w:rPr>
        <w:t>nyelv ismeret</w:t>
      </w:r>
      <w:proofErr w:type="gramEnd"/>
      <w:r w:rsidR="00664224">
        <w:rPr>
          <w:rFonts w:ascii="Arial" w:eastAsia="Century Gothic" w:hAnsi="Arial" w:cs="Arial"/>
          <w:sz w:val="24"/>
          <w:szCs w:val="24"/>
        </w:rPr>
        <w:t xml:space="preserve"> hiányában nehézségeink vannak.</w:t>
      </w:r>
      <w:r w:rsidR="002C7B3B">
        <w:rPr>
          <w:rFonts w:ascii="Arial" w:eastAsia="Century Gothic" w:hAnsi="Arial" w:cs="Arial"/>
          <w:sz w:val="24"/>
          <w:szCs w:val="24"/>
        </w:rPr>
        <w:t xml:space="preserve"> A korábbi VSE pályázat elszámolása folyamatban van, az előzetes tájékoztatás szerint a kapott előlegből vissza kel fizetnünk, mivel a </w:t>
      </w:r>
      <w:proofErr w:type="spellStart"/>
      <w:r w:rsidR="002C7B3B">
        <w:rPr>
          <w:rFonts w:ascii="Arial" w:eastAsia="Century Gothic" w:hAnsi="Arial" w:cs="Arial"/>
          <w:sz w:val="24"/>
          <w:szCs w:val="24"/>
        </w:rPr>
        <w:t>Pandémia</w:t>
      </w:r>
      <w:proofErr w:type="spellEnd"/>
      <w:r w:rsidR="002C7B3B">
        <w:rPr>
          <w:rFonts w:ascii="Arial" w:eastAsia="Century Gothic" w:hAnsi="Arial" w:cs="Arial"/>
          <w:sz w:val="24"/>
          <w:szCs w:val="24"/>
        </w:rPr>
        <w:t xml:space="preserve"> miatt az utazások és az ehhez kapcsolódó szállások elmaradtak.</w:t>
      </w:r>
    </w:p>
    <w:p w:rsidR="00F03F4B" w:rsidRPr="00824271" w:rsidRDefault="00F03F4B" w:rsidP="00BA44D0">
      <w:pPr>
        <w:tabs>
          <w:tab w:val="left" w:pos="720"/>
          <w:tab w:val="left" w:pos="8222"/>
        </w:tabs>
        <w:spacing w:line="360" w:lineRule="auto"/>
        <w:ind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5774D8" w:rsidRPr="00824271" w:rsidRDefault="000B6810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Közérdekű és szakmai tevékenységek</w:t>
      </w:r>
    </w:p>
    <w:p w:rsidR="005774D8" w:rsidRPr="00824271" w:rsidRDefault="00202B6B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Úgy gondoljuk, hogy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egyesületünk mindent megtesz ann</w:t>
      </w:r>
      <w:r w:rsidR="00C1105E" w:rsidRPr="00824271">
        <w:rPr>
          <w:rFonts w:ascii="Arial" w:eastAsia="Century Gothic" w:hAnsi="Arial" w:cs="Arial"/>
          <w:sz w:val="24"/>
          <w:szCs w:val="24"/>
        </w:rPr>
        <w:t>ak érdekében, hogy stabil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hátteret tudjon biztosítani az áldozatoknak nyújtandó minél szélesebb körű szolgáltatások nyújtásához, </w:t>
      </w:r>
      <w:r w:rsidRPr="00824271">
        <w:rPr>
          <w:rFonts w:ascii="Arial" w:eastAsia="Century Gothic" w:hAnsi="Arial" w:cs="Arial"/>
          <w:sz w:val="24"/>
          <w:szCs w:val="24"/>
        </w:rPr>
        <w:t xml:space="preserve">és 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ehhez </w:t>
      </w:r>
      <w:r w:rsidRPr="00824271">
        <w:rPr>
          <w:rFonts w:ascii="Arial" w:eastAsia="Century Gothic" w:hAnsi="Arial" w:cs="Arial"/>
          <w:sz w:val="24"/>
          <w:szCs w:val="24"/>
        </w:rPr>
        <w:t>folyamatosan keresünk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támogatókat.</w:t>
      </w:r>
    </w:p>
    <w:p w:rsidR="005774D8" w:rsidRPr="00824271" w:rsidRDefault="00142D5B" w:rsidP="00C1105E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Továbbra is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tartottunk </w:t>
      </w:r>
      <w:r w:rsidRPr="00824271">
        <w:rPr>
          <w:rFonts w:ascii="Arial" w:eastAsia="Century Gothic" w:hAnsi="Arial" w:cs="Arial"/>
          <w:sz w:val="24"/>
          <w:szCs w:val="24"/>
        </w:rPr>
        <w:t>előadásokat, tájékoztatókat</w:t>
      </w:r>
      <w:r w:rsidR="00C1105E" w:rsidRPr="00824271">
        <w:rPr>
          <w:rFonts w:ascii="Arial" w:eastAsia="Century Gothic" w:hAnsi="Arial" w:cs="Arial"/>
          <w:sz w:val="24"/>
          <w:szCs w:val="24"/>
        </w:rPr>
        <w:t xml:space="preserve"> –csak kevesebb alkalommal -</w:t>
      </w:r>
      <w:r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2237FA" w:rsidRPr="00824271">
        <w:rPr>
          <w:rFonts w:ascii="Arial" w:eastAsia="Century Gothic" w:hAnsi="Arial" w:cs="Arial"/>
          <w:sz w:val="24"/>
          <w:szCs w:val="24"/>
        </w:rPr>
        <w:t>a ORFK</w:t>
      </w:r>
      <w:r w:rsidR="00A61E95" w:rsidRPr="00824271">
        <w:rPr>
          <w:rFonts w:ascii="Arial" w:eastAsia="Century Gothic" w:hAnsi="Arial" w:cs="Arial"/>
          <w:sz w:val="24"/>
          <w:szCs w:val="24"/>
        </w:rPr>
        <w:t xml:space="preserve"> és a BRFK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által szervezett rendezvényeken,</w:t>
      </w:r>
      <w:r w:rsidR="002237FA" w:rsidRPr="00824271">
        <w:rPr>
          <w:rFonts w:ascii="Arial" w:eastAsia="Century Gothic" w:hAnsi="Arial" w:cs="Arial"/>
          <w:sz w:val="24"/>
          <w:szCs w:val="24"/>
        </w:rPr>
        <w:t xml:space="preserve"> továbbképzéseken</w:t>
      </w:r>
      <w:r w:rsidR="00A61E95" w:rsidRPr="00824271">
        <w:rPr>
          <w:rFonts w:ascii="Arial" w:eastAsia="Century Gothic" w:hAnsi="Arial" w:cs="Arial"/>
          <w:sz w:val="24"/>
          <w:szCs w:val="24"/>
        </w:rPr>
        <w:t>,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illetve Budapesten az</w:t>
      </w:r>
      <w:r w:rsidR="00664224">
        <w:rPr>
          <w:rFonts w:ascii="Arial" w:eastAsia="Century Gothic" w:hAnsi="Arial" w:cs="Arial"/>
          <w:sz w:val="24"/>
          <w:szCs w:val="24"/>
        </w:rPr>
        <w:t xml:space="preserve"> az önkormányzatok megkeresése alapján</w:t>
      </w:r>
      <w:r w:rsidR="000501F5">
        <w:rPr>
          <w:rFonts w:ascii="Arial" w:eastAsia="Century Gothic" w:hAnsi="Arial" w:cs="Arial"/>
          <w:sz w:val="24"/>
          <w:szCs w:val="24"/>
        </w:rPr>
        <w:t>,</w:t>
      </w:r>
      <w:r w:rsidR="00A61E95" w:rsidRPr="00824271">
        <w:rPr>
          <w:rFonts w:ascii="Arial" w:eastAsia="Century Gothic" w:hAnsi="Arial" w:cs="Arial"/>
          <w:sz w:val="24"/>
          <w:szCs w:val="24"/>
        </w:rPr>
        <w:t xml:space="preserve"> illetve azon vidéki irodáink vonzáskörzetében - ahol erre van igény -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ahol az egyesületünk tevékenységén túl tájékoztatást adtunk az európai civil szervezetek által nyú</w:t>
      </w:r>
      <w:r w:rsidRPr="00824271">
        <w:rPr>
          <w:rFonts w:ascii="Arial" w:eastAsia="Century Gothic" w:hAnsi="Arial" w:cs="Arial"/>
          <w:sz w:val="24"/>
          <w:szCs w:val="24"/>
        </w:rPr>
        <w:t>jtott segítségről. Ezt továbbra is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fontosnak tartjuk, mivel igen sok magyar állampolgár dolgozik külföldön és ott is válhatnak bűncselekmény áldozatává.</w:t>
      </w:r>
    </w:p>
    <w:p w:rsidR="005774D8" w:rsidRPr="008D65E0" w:rsidRDefault="005774D8" w:rsidP="002237FA">
      <w:pPr>
        <w:tabs>
          <w:tab w:val="left" w:pos="720"/>
          <w:tab w:val="left" w:pos="8222"/>
        </w:tabs>
        <w:spacing w:line="360" w:lineRule="auto"/>
        <w:ind w:right="-567"/>
        <w:contextualSpacing w:val="0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5B37DC" w:rsidRPr="00824271" w:rsidRDefault="000B6810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 védett házakban elhelyezett családok esetében továbbra is egyesületünk látja el az összekötő szerepet az ott lévő gyermekek és az iskolák között, de rajtunk keresztül tudnak levelezni egy</w:t>
      </w:r>
      <w:r w:rsidR="002237FA" w:rsidRPr="00824271">
        <w:rPr>
          <w:rFonts w:ascii="Arial" w:eastAsia="Century Gothic" w:hAnsi="Arial" w:cs="Arial"/>
          <w:sz w:val="24"/>
          <w:szCs w:val="24"/>
        </w:rPr>
        <w:t>mással, a rokonság tagjaival is</w:t>
      </w:r>
      <w:r w:rsidR="00BE70FD">
        <w:rPr>
          <w:rFonts w:ascii="Arial" w:eastAsia="Century Gothic" w:hAnsi="Arial" w:cs="Arial"/>
          <w:sz w:val="24"/>
          <w:szCs w:val="24"/>
        </w:rPr>
        <w:t xml:space="preserve">. </w:t>
      </w:r>
      <w:r w:rsidR="00874B55">
        <w:rPr>
          <w:rFonts w:ascii="Arial" w:eastAsia="Century Gothic" w:hAnsi="Arial" w:cs="Arial"/>
          <w:sz w:val="24"/>
          <w:szCs w:val="24"/>
        </w:rPr>
        <w:t>12</w:t>
      </w:r>
      <w:r w:rsidR="00F42A3C">
        <w:rPr>
          <w:rFonts w:ascii="Arial" w:eastAsia="Century Gothic" w:hAnsi="Arial" w:cs="Arial"/>
          <w:sz w:val="24"/>
          <w:szCs w:val="24"/>
        </w:rPr>
        <w:t xml:space="preserve"> </w:t>
      </w:r>
      <w:r w:rsidR="00D9229F" w:rsidRPr="00824271">
        <w:rPr>
          <w:rFonts w:ascii="Arial" w:eastAsia="Century Gothic" w:hAnsi="Arial" w:cs="Arial"/>
          <w:sz w:val="24"/>
          <w:szCs w:val="24"/>
        </w:rPr>
        <w:t>család</w:t>
      </w:r>
      <w:r w:rsidR="004E0B63" w:rsidRPr="00824271">
        <w:rPr>
          <w:rFonts w:ascii="Arial" w:eastAsia="Century Gothic" w:hAnsi="Arial" w:cs="Arial"/>
          <w:sz w:val="24"/>
          <w:szCs w:val="24"/>
        </w:rPr>
        <w:t xml:space="preserve"> </w:t>
      </w:r>
      <w:r w:rsidR="00D9229F" w:rsidRPr="00824271">
        <w:rPr>
          <w:rFonts w:ascii="Arial" w:eastAsia="Century Gothic" w:hAnsi="Arial" w:cs="Arial"/>
          <w:sz w:val="24"/>
          <w:szCs w:val="24"/>
        </w:rPr>
        <w:t>került elhelyezésre.</w:t>
      </w:r>
      <w:r w:rsidR="0094683E" w:rsidRPr="00824271">
        <w:rPr>
          <w:rFonts w:ascii="Arial" w:eastAsia="Century Gothic" w:hAnsi="Arial" w:cs="Arial"/>
          <w:sz w:val="24"/>
          <w:szCs w:val="24"/>
        </w:rPr>
        <w:t xml:space="preserve"> Illetve új igényként jelent meg, hogy gyermekeket kellett kollégiumokba elhelyezni, az őket ért abúzusok miatt.</w:t>
      </w:r>
    </w:p>
    <w:p w:rsidR="002237FA" w:rsidRPr="00824271" w:rsidRDefault="005B37DC" w:rsidP="002237FA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Egyesületünk</w:t>
      </w:r>
      <w:r w:rsidR="002237FA" w:rsidRPr="00824271">
        <w:rPr>
          <w:rFonts w:ascii="Arial" w:eastAsia="Century Gothic" w:hAnsi="Arial" w:cs="Arial"/>
          <w:sz w:val="24"/>
          <w:szCs w:val="24"/>
        </w:rPr>
        <w:t xml:space="preserve"> a 202</w:t>
      </w:r>
      <w:r w:rsidR="00664224">
        <w:rPr>
          <w:rFonts w:ascii="Arial" w:eastAsia="Century Gothic" w:hAnsi="Arial" w:cs="Arial"/>
          <w:sz w:val="24"/>
          <w:szCs w:val="24"/>
        </w:rPr>
        <w:t>2</w:t>
      </w:r>
      <w:r w:rsidR="002237FA" w:rsidRPr="00824271">
        <w:rPr>
          <w:rFonts w:ascii="Arial" w:eastAsia="Century Gothic" w:hAnsi="Arial" w:cs="Arial"/>
          <w:sz w:val="24"/>
          <w:szCs w:val="24"/>
        </w:rPr>
        <w:t>-</w:t>
      </w:r>
      <w:r w:rsidR="0094683E" w:rsidRPr="00824271">
        <w:rPr>
          <w:rFonts w:ascii="Arial" w:eastAsia="Century Gothic" w:hAnsi="Arial" w:cs="Arial"/>
          <w:sz w:val="24"/>
          <w:szCs w:val="24"/>
        </w:rPr>
        <w:t>ben</w:t>
      </w:r>
      <w:r w:rsidRPr="00824271">
        <w:rPr>
          <w:rFonts w:ascii="Arial" w:eastAsia="Century Gothic" w:hAnsi="Arial" w:cs="Arial"/>
          <w:sz w:val="24"/>
          <w:szCs w:val="24"/>
        </w:rPr>
        <w:t xml:space="preserve"> is fontosnak tartotta a más intézményekkel, szervezetekkel val</w:t>
      </w:r>
      <w:r w:rsidR="0094683E" w:rsidRPr="00824271">
        <w:rPr>
          <w:rFonts w:ascii="Arial" w:eastAsia="Century Gothic" w:hAnsi="Arial" w:cs="Arial"/>
          <w:sz w:val="24"/>
          <w:szCs w:val="24"/>
        </w:rPr>
        <w:t>ó jó</w:t>
      </w:r>
      <w:r w:rsidRPr="00824271">
        <w:rPr>
          <w:rFonts w:ascii="Arial" w:eastAsia="Century Gothic" w:hAnsi="Arial" w:cs="Arial"/>
          <w:sz w:val="24"/>
          <w:szCs w:val="24"/>
        </w:rPr>
        <w:t xml:space="preserve"> partneri együttműködést</w:t>
      </w:r>
      <w:r w:rsidR="00664224">
        <w:rPr>
          <w:rFonts w:ascii="Arial" w:eastAsia="Century Gothic" w:hAnsi="Arial" w:cs="Arial"/>
          <w:sz w:val="24"/>
          <w:szCs w:val="24"/>
        </w:rPr>
        <w:t>, a civilekkel ez könnyebb, mint az államiakkal., reméljük ez a jövőben javulni fog.</w:t>
      </w:r>
    </w:p>
    <w:p w:rsidR="002237FA" w:rsidRPr="00824271" w:rsidRDefault="002237FA" w:rsidP="002237FA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2D34F5" w:rsidRPr="00824271" w:rsidRDefault="002237FA" w:rsidP="002237FA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202</w:t>
      </w:r>
      <w:r w:rsidR="00664224">
        <w:rPr>
          <w:rFonts w:ascii="Arial" w:eastAsia="Century Gothic" w:hAnsi="Arial" w:cs="Arial"/>
          <w:sz w:val="24"/>
          <w:szCs w:val="24"/>
        </w:rPr>
        <w:t>2</w:t>
      </w:r>
      <w:r w:rsidRPr="00824271">
        <w:rPr>
          <w:rFonts w:ascii="Arial" w:eastAsia="Century Gothic" w:hAnsi="Arial" w:cs="Arial"/>
          <w:sz w:val="24"/>
          <w:szCs w:val="24"/>
        </w:rPr>
        <w:t>-b</w:t>
      </w:r>
      <w:r w:rsidR="00664224">
        <w:rPr>
          <w:rFonts w:ascii="Arial" w:eastAsia="Century Gothic" w:hAnsi="Arial" w:cs="Arial"/>
          <w:sz w:val="24"/>
          <w:szCs w:val="24"/>
        </w:rPr>
        <w:t>e</w:t>
      </w:r>
      <w:r w:rsidR="005B37DC" w:rsidRPr="00824271">
        <w:rPr>
          <w:rFonts w:ascii="Arial" w:eastAsia="Century Gothic" w:hAnsi="Arial" w:cs="Arial"/>
          <w:sz w:val="24"/>
          <w:szCs w:val="24"/>
        </w:rPr>
        <w:t>n</w:t>
      </w:r>
      <w:r w:rsidR="002D34F5" w:rsidRPr="00824271">
        <w:rPr>
          <w:rFonts w:ascii="Arial" w:eastAsia="Century Gothic" w:hAnsi="Arial" w:cs="Arial"/>
          <w:sz w:val="24"/>
          <w:szCs w:val="24"/>
        </w:rPr>
        <w:t xml:space="preserve"> képzéseket tartottunk az V. kerületb</w:t>
      </w:r>
      <w:r w:rsidRPr="00824271">
        <w:rPr>
          <w:rFonts w:ascii="Arial" w:eastAsia="Century Gothic" w:hAnsi="Arial" w:cs="Arial"/>
          <w:sz w:val="24"/>
          <w:szCs w:val="24"/>
        </w:rPr>
        <w:t xml:space="preserve">en, a </w:t>
      </w:r>
      <w:r w:rsidR="00664224">
        <w:rPr>
          <w:rFonts w:ascii="Arial" w:eastAsia="Century Gothic" w:hAnsi="Arial" w:cs="Arial"/>
          <w:sz w:val="24"/>
          <w:szCs w:val="24"/>
        </w:rPr>
        <w:t>XI</w:t>
      </w:r>
      <w:r w:rsidRPr="00824271">
        <w:rPr>
          <w:rFonts w:ascii="Arial" w:eastAsia="Century Gothic" w:hAnsi="Arial" w:cs="Arial"/>
          <w:sz w:val="24"/>
          <w:szCs w:val="24"/>
        </w:rPr>
        <w:t>. kerületben</w:t>
      </w:r>
      <w:r w:rsidR="00664224">
        <w:rPr>
          <w:rFonts w:ascii="Arial" w:eastAsia="Century Gothic" w:hAnsi="Arial" w:cs="Arial"/>
          <w:sz w:val="24"/>
          <w:szCs w:val="24"/>
        </w:rPr>
        <w:t>.</w:t>
      </w:r>
    </w:p>
    <w:p w:rsidR="005B37DC" w:rsidRPr="00824271" w:rsidRDefault="005B37DC" w:rsidP="002D34F5">
      <w:pPr>
        <w:pStyle w:val="Listaszerbekezds"/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iCs/>
          <w:sz w:val="24"/>
          <w:szCs w:val="24"/>
        </w:rPr>
        <w:t>A tematikus szakmai napok a kríziskezelés módjait, lehetőségeit járták körül. A g</w:t>
      </w:r>
      <w:r w:rsidRPr="00824271">
        <w:rPr>
          <w:rFonts w:ascii="Arial" w:eastAsia="Century Gothic" w:hAnsi="Arial" w:cs="Arial"/>
          <w:sz w:val="24"/>
          <w:szCs w:val="24"/>
        </w:rPr>
        <w:t>yakorlatok megosztása, a tematikus workshopok, az interaktív tudásmegosztás egyaránt eszköze volt a találkozóknak.</w:t>
      </w:r>
    </w:p>
    <w:p w:rsidR="00063D4C" w:rsidRPr="00824271" w:rsidRDefault="002D34F5" w:rsidP="00F42A3C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iCs/>
          <w:sz w:val="24"/>
          <w:szCs w:val="24"/>
        </w:rPr>
      </w:pPr>
      <w:r w:rsidRPr="00824271">
        <w:rPr>
          <w:rFonts w:ascii="Arial" w:eastAsia="Century Gothic" w:hAnsi="Arial" w:cs="Arial"/>
          <w:iCs/>
          <w:sz w:val="24"/>
          <w:szCs w:val="24"/>
        </w:rPr>
        <w:lastRenderedPageBreak/>
        <w:t>Reméljük</w:t>
      </w:r>
      <w:r w:rsidR="005B37DC" w:rsidRPr="00824271">
        <w:rPr>
          <w:rFonts w:ascii="Arial" w:eastAsia="Century Gothic" w:hAnsi="Arial" w:cs="Arial"/>
          <w:iCs/>
          <w:sz w:val="24"/>
          <w:szCs w:val="24"/>
        </w:rPr>
        <w:t xml:space="preserve"> a későbbi munkájuk során, illetve a szemléletükbe beépítve tudnak majd hasznosítani.</w:t>
      </w:r>
    </w:p>
    <w:p w:rsidR="005B37DC" w:rsidRPr="00664224" w:rsidRDefault="005B37DC" w:rsidP="00664224">
      <w:pPr>
        <w:pStyle w:val="Listaszerbekezds"/>
        <w:numPr>
          <w:ilvl w:val="0"/>
          <w:numId w:val="7"/>
        </w:numPr>
        <w:tabs>
          <w:tab w:val="left" w:pos="720"/>
          <w:tab w:val="left" w:pos="8222"/>
        </w:tabs>
        <w:spacing w:line="360" w:lineRule="auto"/>
        <w:ind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>Az állami szerveze</w:t>
      </w:r>
      <w:r w:rsidR="002237FA" w:rsidRPr="00824271">
        <w:rPr>
          <w:rStyle w:val="Kiemels"/>
          <w:rFonts w:ascii="Arial" w:hAnsi="Arial" w:cs="Arial"/>
          <w:i w:val="0"/>
          <w:sz w:val="24"/>
          <w:szCs w:val="24"/>
        </w:rPr>
        <w:t>tek közül továbbra is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 partneri- sza</w:t>
      </w:r>
      <w:r w:rsidR="002237FA" w:rsidRPr="00824271">
        <w:rPr>
          <w:rStyle w:val="Kiemels"/>
          <w:rFonts w:ascii="Arial" w:hAnsi="Arial" w:cs="Arial"/>
          <w:i w:val="0"/>
          <w:sz w:val="24"/>
          <w:szCs w:val="24"/>
        </w:rPr>
        <w:t>kmai kapcsolatban állunk a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 </w:t>
      </w:r>
      <w:r w:rsidR="004E0B63" w:rsidRPr="00824271">
        <w:rPr>
          <w:rStyle w:val="Kiemels"/>
          <w:rFonts w:ascii="Arial" w:hAnsi="Arial" w:cs="Arial"/>
          <w:i w:val="0"/>
          <w:sz w:val="24"/>
          <w:szCs w:val="24"/>
        </w:rPr>
        <w:t>Rendőr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 Kapitá</w:t>
      </w:r>
      <w:r w:rsidR="002237FA" w:rsidRPr="00824271">
        <w:rPr>
          <w:rStyle w:val="Kiemels"/>
          <w:rFonts w:ascii="Arial" w:hAnsi="Arial" w:cs="Arial"/>
          <w:i w:val="0"/>
          <w:sz w:val="24"/>
          <w:szCs w:val="24"/>
        </w:rPr>
        <w:t>nyság</w:t>
      </w:r>
      <w:r w:rsidR="0094683E" w:rsidRPr="00824271">
        <w:rPr>
          <w:rStyle w:val="Kiemels"/>
          <w:rFonts w:ascii="Arial" w:hAnsi="Arial" w:cs="Arial"/>
          <w:i w:val="0"/>
          <w:sz w:val="24"/>
          <w:szCs w:val="24"/>
        </w:rPr>
        <w:t>okk</w:t>
      </w:r>
      <w:r w:rsidR="002237FA" w:rsidRPr="00824271">
        <w:rPr>
          <w:rStyle w:val="Kiemels"/>
          <w:rFonts w:ascii="Arial" w:hAnsi="Arial" w:cs="Arial"/>
          <w:i w:val="0"/>
          <w:sz w:val="24"/>
          <w:szCs w:val="24"/>
        </w:rPr>
        <w:t>al, a</w:t>
      </w:r>
      <w:r w:rsidR="003B18CC"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. </w:t>
      </w:r>
      <w:r w:rsidR="004E0B63" w:rsidRPr="00824271">
        <w:rPr>
          <w:rStyle w:val="Kiemels"/>
          <w:rFonts w:ascii="Arial" w:hAnsi="Arial" w:cs="Arial"/>
          <w:i w:val="0"/>
          <w:sz w:val="24"/>
          <w:szCs w:val="24"/>
        </w:rPr>
        <w:t>városi és k</w:t>
      </w:r>
      <w:r w:rsidR="003B18CC"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erületi 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>hivatal</w:t>
      </w:r>
      <w:r w:rsidR="002237FA" w:rsidRPr="00824271">
        <w:rPr>
          <w:rStyle w:val="Kiemels"/>
          <w:rFonts w:ascii="Arial" w:hAnsi="Arial" w:cs="Arial"/>
          <w:i w:val="0"/>
          <w:sz w:val="24"/>
          <w:szCs w:val="24"/>
        </w:rPr>
        <w:t>ok Gyámügyi Osztályai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>val. A bűncselekmények áldozatai segítése kapcsán számtalan esetben adtunk- kaptunk segítséget ezen intézményektől</w:t>
      </w:r>
    </w:p>
    <w:p w:rsidR="00081368" w:rsidRPr="00824271" w:rsidRDefault="003B18CC" w:rsidP="00081368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hAnsi="Arial" w:cs="Arial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>Továbbra is együttműköd</w:t>
      </w:r>
      <w:r w:rsidR="002977AC">
        <w:rPr>
          <w:rStyle w:val="Kiemels"/>
          <w:rFonts w:ascii="Arial" w:hAnsi="Arial" w:cs="Arial"/>
          <w:i w:val="0"/>
          <w:sz w:val="24"/>
          <w:szCs w:val="24"/>
        </w:rPr>
        <w:t>ünk</w:t>
      </w:r>
      <w:r w:rsidR="005B37DC" w:rsidRPr="00824271">
        <w:rPr>
          <w:rFonts w:ascii="Arial" w:hAnsi="Arial" w:cs="Arial"/>
          <w:sz w:val="24"/>
          <w:szCs w:val="24"/>
        </w:rPr>
        <w:t xml:space="preserve"> a fővárosi és vidéki családsegítő szolgálatokkal- közös ügyfeleink érdekében.</w:t>
      </w:r>
    </w:p>
    <w:p w:rsidR="005B37DC" w:rsidRPr="00824271" w:rsidRDefault="005B37DC" w:rsidP="002237FA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iCs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>Továbbra is aktív kapcsolatban állunk a védett házakkal (</w:t>
      </w:r>
      <w:r w:rsidR="00F42A3C">
        <w:rPr>
          <w:rStyle w:val="Kiemels"/>
          <w:rFonts w:ascii="Arial" w:hAnsi="Arial" w:cs="Arial"/>
          <w:i w:val="0"/>
          <w:sz w:val="24"/>
          <w:szCs w:val="24"/>
        </w:rPr>
        <w:t xml:space="preserve">már ebben az évben is 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>menekítettünk hozzájuk áldozatokat), továbbá a családok átmeneti otthonaival és a hajléktalan szállókkal.</w:t>
      </w:r>
    </w:p>
    <w:p w:rsidR="005B37DC" w:rsidRPr="00824271" w:rsidRDefault="005B37DC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Együttműködésben más szervezetekkel, több klienst is tudtunk továbbítani a megfelelő helyre (pl. terápiába). </w:t>
      </w:r>
    </w:p>
    <w:p w:rsidR="00063D4C" w:rsidRPr="00824271" w:rsidRDefault="005B37DC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>Az egyesületen belüli családterápiás konzultációk száma is nőtt, valamint a telefonos segítségnyújtá</w:t>
      </w:r>
      <w:r w:rsidR="00081368" w:rsidRPr="00824271">
        <w:rPr>
          <w:rStyle w:val="Kiemels"/>
          <w:rFonts w:ascii="Arial" w:hAnsi="Arial" w:cs="Arial"/>
          <w:i w:val="0"/>
          <w:sz w:val="24"/>
          <w:szCs w:val="24"/>
        </w:rPr>
        <w:t>sé is.</w:t>
      </w:r>
    </w:p>
    <w:p w:rsidR="00467D70" w:rsidRPr="00824271" w:rsidRDefault="00081368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>Az utóbbi év</w:t>
      </w:r>
      <w:r w:rsidR="0094683E" w:rsidRPr="00824271">
        <w:rPr>
          <w:rStyle w:val="Kiemels"/>
          <w:rFonts w:ascii="Arial" w:hAnsi="Arial" w:cs="Arial"/>
          <w:i w:val="0"/>
          <w:sz w:val="24"/>
          <w:szCs w:val="24"/>
        </w:rPr>
        <w:t>ben tovább</w:t>
      </w: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 nőtt a családon belüli erőszak áldozatainak száma, akik irodáinkhoz fordulnak segítségért. A részükre nyújtott szolgáltatásaink:</w:t>
      </w:r>
    </w:p>
    <w:p w:rsidR="003B18CC" w:rsidRPr="00824271" w:rsidRDefault="003B18CC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</w:p>
    <w:p w:rsidR="005B37DC" w:rsidRPr="00824271" w:rsidRDefault="005B37DC" w:rsidP="008D65E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Style w:val="Kiemels"/>
          <w:rFonts w:ascii="Arial" w:hAnsi="Arial" w:cs="Arial"/>
          <w:i w:val="0"/>
          <w:sz w:val="24"/>
          <w:szCs w:val="24"/>
        </w:rPr>
      </w:pPr>
      <w:r w:rsidRPr="00824271">
        <w:rPr>
          <w:rStyle w:val="Kiemels"/>
          <w:rFonts w:ascii="Arial" w:hAnsi="Arial" w:cs="Arial"/>
          <w:i w:val="0"/>
          <w:sz w:val="24"/>
          <w:szCs w:val="24"/>
        </w:rPr>
        <w:t xml:space="preserve">. </w:t>
      </w:r>
    </w:p>
    <w:p w:rsidR="00613E0F" w:rsidRPr="00613E0F" w:rsidRDefault="008D65E0" w:rsidP="00613E0F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824271">
        <w:rPr>
          <w:rStyle w:val="Kiemels"/>
          <w:rFonts w:ascii="Arial" w:hAnsi="Arial" w:cs="Arial"/>
          <w:b/>
          <w:i w:val="0"/>
          <w:sz w:val="24"/>
          <w:szCs w:val="24"/>
        </w:rPr>
        <w:t>Nemzetközi kapcsolata</w:t>
      </w:r>
      <w:r w:rsidR="00613E0F">
        <w:rPr>
          <w:rStyle w:val="Kiemels"/>
          <w:rFonts w:ascii="Arial" w:hAnsi="Arial" w:cs="Arial"/>
          <w:b/>
          <w:i w:val="0"/>
          <w:sz w:val="24"/>
          <w:szCs w:val="24"/>
        </w:rPr>
        <w:t>ink</w:t>
      </w:r>
    </w:p>
    <w:p w:rsidR="00613E0F" w:rsidRPr="008626AC" w:rsidRDefault="00613E0F" w:rsidP="00613E0F">
      <w:pPr>
        <w:rPr>
          <w:b/>
        </w:rPr>
      </w:pPr>
      <w:r w:rsidRPr="008626AC">
        <w:rPr>
          <w:b/>
        </w:rPr>
        <w:t>dr. Veisz Gábor</w:t>
      </w:r>
      <w:r>
        <w:rPr>
          <w:b/>
        </w:rPr>
        <w:t xml:space="preserve"> </w:t>
      </w:r>
      <w:r w:rsidRPr="008626AC">
        <w:rPr>
          <w:b/>
        </w:rPr>
        <w:t>a VSE elnökségében 20</w:t>
      </w:r>
      <w:r>
        <w:rPr>
          <w:b/>
        </w:rPr>
        <w:t>22</w:t>
      </w:r>
      <w:r w:rsidRPr="008626AC">
        <w:rPr>
          <w:b/>
        </w:rPr>
        <w:t>. évben végzett tevékenységről</w:t>
      </w:r>
    </w:p>
    <w:p w:rsidR="00613E0F" w:rsidRDefault="00613E0F" w:rsidP="00613E0F"/>
    <w:p w:rsidR="00613E0F" w:rsidRDefault="00613E0F" w:rsidP="00613E0F">
      <w:pPr>
        <w:jc w:val="both"/>
      </w:pPr>
      <w:r>
        <w:t xml:space="preserve">A </w:t>
      </w:r>
      <w:proofErr w:type="spellStart"/>
      <w:r>
        <w:t>Victim</w:t>
      </w:r>
      <w:proofErr w:type="spellEnd"/>
      <w:r>
        <w:t xml:space="preserve"> Support Europe (VSE) elnökségébe a Fehér Gyűrű Közhasznú Egyesület (FGY) ajánlása alapján 2017. május 19-én választottak. A 2022. évben részben már újra voltak személyesen megtartott elnökségi ülések, de én magam online vettem részt rajtuk. Az elmúlt évben elnökségi tagként, illetve ahhoz kapcsolódóan az alábbi tevékenységekben vettem részt:</w:t>
      </w:r>
    </w:p>
    <w:p w:rsidR="00613E0F" w:rsidRDefault="00613E0F" w:rsidP="00613E0F">
      <w:pPr>
        <w:jc w:val="both"/>
      </w:pP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VSE elnökségi ülés, online (2022. február 18.)</w:t>
      </w:r>
    </w:p>
    <w:p w:rsidR="00613E0F" w:rsidRDefault="00613E0F" w:rsidP="00613E0F">
      <w:pPr>
        <w:jc w:val="both"/>
      </w:pPr>
    </w:p>
    <w:p w:rsidR="00613E0F" w:rsidRDefault="00613E0F" w:rsidP="00613E0F">
      <w:pPr>
        <w:jc w:val="both"/>
      </w:pPr>
      <w:r w:rsidRPr="00F552AA">
        <w:t>Az év első elnökségi ülése online került megtartásra, ezen egyéb elfoglaltság miatt nem tudtam részt venni. Fő témák voltak: előző elnökségi ülés jegyzőkönyvének jóváhagyása;</w:t>
      </w:r>
      <w:r>
        <w:t xml:space="preserve"> 2023. évi ülésezési terv összeállítása; tagfelvételi protokoll megbeszélése; etikus partnerség policy tervezete; vezetési policy és magatartáskódex az elnökség részére; 2022. évi munkaterv; máltai éves konferencia szervezésével kapcsolatos kérdések; projektekkel kapcsolatos tájékoztatás; biztonságos igazságszolgáltatásról szóló anyag</w:t>
      </w:r>
      <w:r w:rsidRPr="00722998">
        <w:t>.</w:t>
      </w:r>
    </w:p>
    <w:p w:rsidR="00613E0F" w:rsidRDefault="00613E0F" w:rsidP="00613E0F">
      <w:pPr>
        <w:jc w:val="both"/>
      </w:pP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VSE elnökségi ülés, Lisszabon (2022. április 21-22.)</w:t>
      </w:r>
    </w:p>
    <w:p w:rsidR="00613E0F" w:rsidRDefault="00613E0F" w:rsidP="00613E0F">
      <w:pPr>
        <w:jc w:val="both"/>
        <w:rPr>
          <w:bCs/>
        </w:rPr>
      </w:pPr>
    </w:p>
    <w:p w:rsidR="00613E0F" w:rsidRPr="00F552AA" w:rsidRDefault="00613E0F" w:rsidP="00613E0F">
      <w:pPr>
        <w:jc w:val="both"/>
        <w:rPr>
          <w:bCs/>
        </w:rPr>
      </w:pPr>
      <w:r>
        <w:rPr>
          <w:bCs/>
        </w:rPr>
        <w:t xml:space="preserve">A következő elnökségi ülés személyes jelenléttel zajlott Lisszabonban, én magam online vettem rajta részt. Az első napon egy workshopra került sor a VSE álláspontjáról egy jövőbeli áldozatsegítő irányelvvel kapcsolatban. A tényleges elnökségi ülés a második napon zajlott, amelynek fő témái: </w:t>
      </w:r>
      <w:r w:rsidRPr="00F552AA">
        <w:t>előző elnökségi ülés jegyzőkönyvének jóváhagyása;</w:t>
      </w:r>
      <w:r>
        <w:t xml:space="preserve"> projektekkel kapcsolatos beszámoló; pénzügyi jelentés; munkaterv előrehaladása; tréning </w:t>
      </w:r>
      <w:r>
        <w:lastRenderedPageBreak/>
        <w:t>akadémia; az etikus partnerségi dokumentum előrehaladása; adományozási policy tervezete.</w:t>
      </w: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VSE éves közgyűlés, Málta (2022. május 10.)</w:t>
      </w:r>
    </w:p>
    <w:p w:rsidR="00613E0F" w:rsidRDefault="00613E0F" w:rsidP="00613E0F">
      <w:pPr>
        <w:jc w:val="both"/>
        <w:rPr>
          <w:bCs/>
        </w:rPr>
      </w:pPr>
    </w:p>
    <w:p w:rsidR="00613E0F" w:rsidRDefault="00613E0F" w:rsidP="00613E0F">
      <w:pPr>
        <w:jc w:val="both"/>
        <w:rPr>
          <w:bCs/>
        </w:rPr>
      </w:pPr>
      <w:r>
        <w:rPr>
          <w:bCs/>
        </w:rPr>
        <w:t xml:space="preserve">A Máltán megtartott közgyűlésen nem tudtam részt venni. </w:t>
      </w:r>
    </w:p>
    <w:p w:rsidR="00613E0F" w:rsidRDefault="00613E0F" w:rsidP="00613E0F">
      <w:pPr>
        <w:jc w:val="both"/>
        <w:rPr>
          <w:bCs/>
        </w:rPr>
      </w:pPr>
      <w:r>
        <w:rPr>
          <w:bCs/>
        </w:rPr>
        <w:t xml:space="preserve">Az egyesület részéről </w:t>
      </w:r>
      <w:proofErr w:type="spellStart"/>
      <w:r>
        <w:rPr>
          <w:bCs/>
        </w:rPr>
        <w:t>Kósi</w:t>
      </w:r>
      <w:proofErr w:type="spellEnd"/>
      <w:r>
        <w:rPr>
          <w:bCs/>
        </w:rPr>
        <w:t xml:space="preserve"> Viktória vett részt.</w:t>
      </w:r>
    </w:p>
    <w:p w:rsidR="00613E0F" w:rsidRPr="006F7F98" w:rsidRDefault="00613E0F" w:rsidP="00613E0F">
      <w:pPr>
        <w:jc w:val="both"/>
        <w:rPr>
          <w:bCs/>
        </w:rPr>
      </w:pP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 xml:space="preserve">VSE közgyűlés, </w:t>
      </w:r>
      <w:proofErr w:type="spellStart"/>
      <w:r>
        <w:rPr>
          <w:b/>
        </w:rPr>
        <w:t>Chateau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Lac</w:t>
      </w:r>
      <w:proofErr w:type="spellEnd"/>
      <w:r>
        <w:rPr>
          <w:b/>
        </w:rPr>
        <w:t xml:space="preserve"> (2022. szeptember 26-27.)</w:t>
      </w:r>
    </w:p>
    <w:p w:rsidR="00613E0F" w:rsidRDefault="00613E0F" w:rsidP="00613E0F">
      <w:pPr>
        <w:jc w:val="both"/>
        <w:rPr>
          <w:bCs/>
        </w:rPr>
      </w:pPr>
    </w:p>
    <w:p w:rsidR="00613E0F" w:rsidRDefault="00613E0F" w:rsidP="00613E0F">
      <w:pPr>
        <w:jc w:val="both"/>
        <w:rPr>
          <w:bCs/>
        </w:rPr>
      </w:pPr>
      <w:r>
        <w:rPr>
          <w:bCs/>
        </w:rPr>
        <w:t xml:space="preserve">A szeptemberi elnökségi ülés </w:t>
      </w:r>
      <w:proofErr w:type="spellStart"/>
      <w:r>
        <w:rPr>
          <w:bCs/>
        </w:rPr>
        <w:t>Genvalban</w:t>
      </w:r>
      <w:proofErr w:type="spellEnd"/>
      <w:r>
        <w:rPr>
          <w:bCs/>
        </w:rPr>
        <w:t xml:space="preserve">, a </w:t>
      </w:r>
      <w:proofErr w:type="spellStart"/>
      <w:r w:rsidRPr="0060343B">
        <w:rPr>
          <w:bCs/>
        </w:rPr>
        <w:t>Chateau</w:t>
      </w:r>
      <w:proofErr w:type="spellEnd"/>
      <w:r w:rsidRPr="0060343B">
        <w:rPr>
          <w:bCs/>
        </w:rPr>
        <w:t xml:space="preserve"> du </w:t>
      </w:r>
      <w:proofErr w:type="spellStart"/>
      <w:r w:rsidRPr="0060343B">
        <w:rPr>
          <w:bCs/>
        </w:rPr>
        <w:t>Lac</w:t>
      </w:r>
      <w:proofErr w:type="spellEnd"/>
      <w:r>
        <w:rPr>
          <w:bCs/>
        </w:rPr>
        <w:t xml:space="preserve">-ban került megtartásra, én magam online vettem részt. Az első napon ismét egy workshopra került megtartásra, a témája ismét az áldozatsegítő irányelv felülvizsgálatával kapcsolatos VSE-álláspontok kialakítása volt. A második napon megtartott elnökségi ülés témái: </w:t>
      </w:r>
      <w:r w:rsidRPr="00F552AA">
        <w:t>előző elnökségi ülés jegyzőkönyvének jóváhagyása;</w:t>
      </w:r>
      <w:r>
        <w:t xml:space="preserve"> pénzügyi jelentés; munkaterv előrehaladása; a berlini konferencia szervezésével kapcsolatos előrehaladási jelentés; a projektekhez való stratégiai hozzáállás megtervezése; a 2023. évi munkaterv tervezése; prostitúció kriminalizálásával kapcsolatos anyag.</w:t>
      </w:r>
    </w:p>
    <w:p w:rsidR="00613E0F" w:rsidRDefault="00613E0F" w:rsidP="00613E0F">
      <w:pPr>
        <w:jc w:val="both"/>
        <w:rPr>
          <w:bCs/>
        </w:rPr>
      </w:pP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VSE elnökségi ülés, online (2022. november 8.)</w:t>
      </w:r>
    </w:p>
    <w:p w:rsidR="00613E0F" w:rsidRDefault="00613E0F" w:rsidP="00613E0F">
      <w:pPr>
        <w:jc w:val="both"/>
        <w:rPr>
          <w:bCs/>
        </w:rPr>
      </w:pPr>
    </w:p>
    <w:p w:rsidR="00613E0F" w:rsidRDefault="00613E0F" w:rsidP="00613E0F">
      <w:pPr>
        <w:jc w:val="both"/>
      </w:pPr>
      <w:r>
        <w:rPr>
          <w:bCs/>
        </w:rPr>
        <w:t xml:space="preserve">A novemberi elnökségi ülés online zajlott, témái: </w:t>
      </w:r>
      <w:r w:rsidRPr="00F552AA">
        <w:t>előző elnökségi ülés jegyzőkönyvének jóváhagyása;</w:t>
      </w:r>
      <w:r>
        <w:t xml:space="preserve"> az EJTN-</w:t>
      </w:r>
      <w:proofErr w:type="spellStart"/>
      <w:r>
        <w:t>nel</w:t>
      </w:r>
      <w:proofErr w:type="spellEnd"/>
      <w:r>
        <w:t xml:space="preserve"> (</w:t>
      </w:r>
      <w:r w:rsidRPr="007F1CE0">
        <w:t xml:space="preserve">European </w:t>
      </w:r>
      <w:proofErr w:type="spellStart"/>
      <w:r w:rsidRPr="007F1CE0">
        <w:t>Judicial</w:t>
      </w:r>
      <w:proofErr w:type="spellEnd"/>
      <w:r w:rsidRPr="007F1CE0">
        <w:t xml:space="preserve"> </w:t>
      </w:r>
      <w:proofErr w:type="spellStart"/>
      <w:r w:rsidRPr="007F1CE0">
        <w:t>Training</w:t>
      </w:r>
      <w:proofErr w:type="spellEnd"/>
      <w:r w:rsidRPr="007F1CE0">
        <w:t xml:space="preserve"> Network</w:t>
      </w:r>
      <w:r>
        <w:t>) és az ENVR-</w:t>
      </w:r>
      <w:proofErr w:type="spellStart"/>
      <w:r>
        <w:t>rel</w:t>
      </w:r>
      <w:proofErr w:type="spellEnd"/>
      <w:r>
        <w:t xml:space="preserve"> (</w:t>
      </w:r>
      <w:r w:rsidRPr="007F1CE0">
        <w:t xml:space="preserve">European Network </w:t>
      </w:r>
      <w:proofErr w:type="spellStart"/>
      <w:r w:rsidRPr="007F1CE0">
        <w:t>on</w:t>
      </w:r>
      <w:proofErr w:type="spellEnd"/>
      <w:r w:rsidRPr="007F1CE0">
        <w:t xml:space="preserve"> </w:t>
      </w:r>
      <w:proofErr w:type="spellStart"/>
      <w:r w:rsidRPr="007F1CE0">
        <w:t>Victims</w:t>
      </w:r>
      <w:proofErr w:type="spellEnd"/>
      <w:r w:rsidRPr="007F1CE0">
        <w:t xml:space="preserve">' </w:t>
      </w:r>
      <w:proofErr w:type="spellStart"/>
      <w:r w:rsidRPr="007F1CE0">
        <w:t>Rights</w:t>
      </w:r>
      <w:proofErr w:type="spellEnd"/>
      <w:r>
        <w:t>) való kapcsolattartás; a standardokkal, akkreditációval és tagi közreműködéssel kapcsolatos kérdések megvitatása; pénzügyi jelentés (kb. 25.000 € veszteséggel zárt a VSE 2022-ben a magas infláció és a megemelkedett költségek miatt); közgyűlés tervezése; jövőbeli tervek a Képzési Akadémiára (a hosszútávú cél az, hogy a jövőben minden áldozatokkal kapcsolatos képzésben közismertté váljon a VSE jelenleg még csak koncepció szintjén működő képzési akadémiája)</w:t>
      </w:r>
    </w:p>
    <w:p w:rsidR="00613E0F" w:rsidRDefault="00613E0F" w:rsidP="00613E0F">
      <w:pPr>
        <w:jc w:val="both"/>
      </w:pPr>
    </w:p>
    <w:p w:rsidR="00613E0F" w:rsidRDefault="00613E0F" w:rsidP="00613E0F">
      <w:pPr>
        <w:jc w:val="both"/>
      </w:pPr>
      <w:r>
        <w:t>Az akkreditáció kapcsán több tag (</w:t>
      </w:r>
      <w:proofErr w:type="spellStart"/>
      <w:r>
        <w:t>Schlachtofferhulp</w:t>
      </w:r>
      <w:proofErr w:type="spellEnd"/>
      <w:r>
        <w:t xml:space="preserve">, APAV, </w:t>
      </w:r>
      <w:proofErr w:type="spellStart"/>
      <w:r>
        <w:t>Weisser</w:t>
      </w:r>
      <w:proofErr w:type="spellEnd"/>
      <w:r>
        <w:t xml:space="preserve"> Ring, France </w:t>
      </w:r>
      <w:proofErr w:type="spellStart"/>
      <w:r>
        <w:t>Victimes</w:t>
      </w:r>
      <w:proofErr w:type="spellEnd"/>
      <w:r>
        <w:t>) vállalta, hogy 2023-ban lefolytatja az önkéntes akkreditációt. A jövőben a társult tagból teljes taggá váláshoz kötelező lesz az akkreditáció, a jelenlegi tagok számára pedig szintén szükséges lesz átesni rajta.</w:t>
      </w:r>
    </w:p>
    <w:p w:rsidR="00613E0F" w:rsidRPr="007F1CE0" w:rsidRDefault="00613E0F" w:rsidP="00613E0F">
      <w:pPr>
        <w:jc w:val="both"/>
        <w:rPr>
          <w:bCs/>
        </w:rPr>
      </w:pPr>
    </w:p>
    <w:p w:rsidR="00613E0F" w:rsidRDefault="00613E0F" w:rsidP="00613E0F">
      <w:pPr>
        <w:pStyle w:val="Listaszerbekezds"/>
        <w:numPr>
          <w:ilvl w:val="0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VSE közgyűlés, online (2022. december 9.)</w:t>
      </w:r>
    </w:p>
    <w:p w:rsidR="00613E0F" w:rsidRDefault="00613E0F" w:rsidP="00613E0F">
      <w:pPr>
        <w:ind w:left="360"/>
        <w:jc w:val="both"/>
        <w:rPr>
          <w:bCs/>
        </w:rPr>
      </w:pPr>
    </w:p>
    <w:p w:rsidR="00613E0F" w:rsidRPr="00613E0F" w:rsidRDefault="00613E0F" w:rsidP="00613E0F">
      <w:pPr>
        <w:jc w:val="both"/>
        <w:rPr>
          <w:bCs/>
        </w:rPr>
      </w:pPr>
      <w:r w:rsidRPr="00613E0F">
        <w:rPr>
          <w:bCs/>
        </w:rPr>
        <w:t xml:space="preserve">A VSE 2022-ben is online tartotta meg az év végi közgyűlését. Itt a legjelentősebb esemény az új elnök megválasztása volt, aki végül a holland Rosa </w:t>
      </w:r>
      <w:proofErr w:type="spellStart"/>
      <w:r w:rsidRPr="00613E0F">
        <w:rPr>
          <w:bCs/>
        </w:rPr>
        <w:t>Jansen</w:t>
      </w:r>
      <w:proofErr w:type="spellEnd"/>
      <w:r w:rsidRPr="00613E0F">
        <w:rPr>
          <w:bCs/>
        </w:rPr>
        <w:t xml:space="preserve"> lett.</w:t>
      </w:r>
    </w:p>
    <w:p w:rsidR="00613E0F" w:rsidRDefault="00613E0F" w:rsidP="00613E0F">
      <w:pPr>
        <w:jc w:val="both"/>
      </w:pPr>
    </w:p>
    <w:p w:rsidR="0065002F" w:rsidRPr="00735E22" w:rsidRDefault="0065002F" w:rsidP="0065002F">
      <w:pPr>
        <w:jc w:val="both"/>
        <w:rPr>
          <w:sz w:val="22"/>
          <w:szCs w:val="22"/>
        </w:rPr>
      </w:pPr>
    </w:p>
    <w:p w:rsidR="005774D8" w:rsidRPr="00824271" w:rsidRDefault="000B6810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Statisztikák</w:t>
      </w:r>
    </w:p>
    <w:p w:rsidR="005774D8" w:rsidRPr="00824271" w:rsidRDefault="002237FA" w:rsidP="0093420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202</w:t>
      </w:r>
      <w:r w:rsidR="00934200">
        <w:rPr>
          <w:rFonts w:ascii="Arial" w:eastAsia="Century Gothic" w:hAnsi="Arial" w:cs="Arial"/>
          <w:sz w:val="24"/>
          <w:szCs w:val="24"/>
        </w:rPr>
        <w:t>2</w:t>
      </w:r>
      <w:r w:rsidR="003D2302" w:rsidRPr="00824271">
        <w:rPr>
          <w:rFonts w:ascii="Arial" w:eastAsia="Century Gothic" w:hAnsi="Arial" w:cs="Arial"/>
          <w:sz w:val="24"/>
          <w:szCs w:val="24"/>
        </w:rPr>
        <w:t>-b</w:t>
      </w:r>
      <w:r w:rsidR="00380700" w:rsidRPr="00824271">
        <w:rPr>
          <w:rFonts w:ascii="Arial" w:eastAsia="Century Gothic" w:hAnsi="Arial" w:cs="Arial"/>
          <w:sz w:val="24"/>
          <w:szCs w:val="24"/>
        </w:rPr>
        <w:t>en 1</w:t>
      </w:r>
      <w:r w:rsidR="00874B55">
        <w:rPr>
          <w:rFonts w:ascii="Arial" w:eastAsia="Century Gothic" w:hAnsi="Arial" w:cs="Arial"/>
          <w:sz w:val="24"/>
          <w:szCs w:val="24"/>
        </w:rPr>
        <w:t>133</w:t>
      </w:r>
      <w:r w:rsidR="00F42A3C">
        <w:rPr>
          <w:rFonts w:ascii="Arial" w:eastAsia="Century Gothic" w:hAnsi="Arial" w:cs="Arial"/>
          <w:sz w:val="24"/>
          <w:szCs w:val="24"/>
        </w:rPr>
        <w:t xml:space="preserve"> 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fő kereste fel irodáinkat, akik </w:t>
      </w:r>
      <w:r w:rsidR="00380700" w:rsidRPr="00824271">
        <w:rPr>
          <w:rFonts w:ascii="Arial" w:eastAsia="Century Gothic" w:hAnsi="Arial" w:cs="Arial"/>
          <w:sz w:val="24"/>
          <w:szCs w:val="24"/>
        </w:rPr>
        <w:t xml:space="preserve">közül anyagi támogatást adtunk </w:t>
      </w:r>
      <w:r w:rsidR="00874B55">
        <w:rPr>
          <w:rFonts w:ascii="Arial" w:eastAsia="Century Gothic" w:hAnsi="Arial" w:cs="Arial"/>
          <w:sz w:val="24"/>
          <w:szCs w:val="24"/>
        </w:rPr>
        <w:t>950</w:t>
      </w:r>
      <w:r w:rsidR="0094683E" w:rsidRPr="00824271">
        <w:rPr>
          <w:rFonts w:ascii="Arial" w:eastAsia="Century Gothic" w:hAnsi="Arial" w:cs="Arial"/>
          <w:sz w:val="24"/>
          <w:szCs w:val="24"/>
        </w:rPr>
        <w:t>e</w:t>
      </w:r>
      <w:r w:rsidR="00EB1919" w:rsidRPr="00824271">
        <w:rPr>
          <w:rFonts w:ascii="Arial" w:eastAsia="Century Gothic" w:hAnsi="Arial" w:cs="Arial"/>
          <w:sz w:val="24"/>
          <w:szCs w:val="24"/>
        </w:rPr>
        <w:t xml:space="preserve"> Ft összegben</w:t>
      </w:r>
      <w:r w:rsidR="00581AF5" w:rsidRPr="00824271">
        <w:rPr>
          <w:rFonts w:ascii="Arial" w:eastAsia="Century Gothic" w:hAnsi="Arial" w:cs="Arial"/>
          <w:sz w:val="24"/>
          <w:szCs w:val="24"/>
        </w:rPr>
        <w:t>,</w:t>
      </w:r>
      <w:r w:rsidR="00874B55">
        <w:rPr>
          <w:rFonts w:ascii="Arial" w:eastAsia="Century Gothic" w:hAnsi="Arial" w:cs="Arial"/>
          <w:sz w:val="24"/>
          <w:szCs w:val="24"/>
        </w:rPr>
        <w:t xml:space="preserve"> 27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fő külföldi személy </w:t>
      </w:r>
      <w:r w:rsidR="00081368" w:rsidRPr="00824271">
        <w:rPr>
          <w:rFonts w:ascii="Arial" w:eastAsia="Century Gothic" w:hAnsi="Arial" w:cs="Arial"/>
          <w:sz w:val="24"/>
          <w:szCs w:val="24"/>
        </w:rPr>
        <w:t xml:space="preserve">fordult hozzánk </w:t>
      </w:r>
      <w:r w:rsidR="00380700" w:rsidRPr="00824271">
        <w:rPr>
          <w:rFonts w:ascii="Arial" w:eastAsia="Century Gothic" w:hAnsi="Arial" w:cs="Arial"/>
          <w:sz w:val="24"/>
          <w:szCs w:val="24"/>
        </w:rPr>
        <w:t>segítségért</w:t>
      </w:r>
      <w:r w:rsidR="00874B55">
        <w:rPr>
          <w:rFonts w:ascii="Arial" w:eastAsia="Century Gothic" w:hAnsi="Arial" w:cs="Arial"/>
          <w:sz w:val="24"/>
          <w:szCs w:val="24"/>
        </w:rPr>
        <w:t xml:space="preserve"> 12</w:t>
      </w:r>
      <w:r w:rsidR="000B6810" w:rsidRPr="00824271">
        <w:rPr>
          <w:rFonts w:ascii="Arial" w:eastAsia="Century Gothic" w:hAnsi="Arial" w:cs="Arial"/>
          <w:sz w:val="24"/>
          <w:szCs w:val="24"/>
        </w:rPr>
        <w:t>családot helye</w:t>
      </w:r>
      <w:r w:rsidR="00AA3D4D" w:rsidRPr="00824271">
        <w:rPr>
          <w:rFonts w:ascii="Arial" w:eastAsia="Century Gothic" w:hAnsi="Arial" w:cs="Arial"/>
          <w:sz w:val="24"/>
          <w:szCs w:val="24"/>
        </w:rPr>
        <w:t xml:space="preserve">ztünk el védett </w:t>
      </w:r>
      <w:r w:rsidR="008611F7" w:rsidRPr="00824271">
        <w:rPr>
          <w:rFonts w:ascii="Arial" w:eastAsia="Century Gothic" w:hAnsi="Arial" w:cs="Arial"/>
          <w:sz w:val="24"/>
          <w:szCs w:val="24"/>
        </w:rPr>
        <w:t>házakba.</w:t>
      </w:r>
    </w:p>
    <w:p w:rsidR="005774D8" w:rsidRPr="00824271" w:rsidRDefault="00874B55" w:rsidP="00A53554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 xml:space="preserve">17 </w:t>
      </w:r>
      <w:r w:rsidR="000B6810" w:rsidRPr="00824271">
        <w:rPr>
          <w:rFonts w:ascii="Arial" w:eastAsia="Century Gothic" w:hAnsi="Arial" w:cs="Arial"/>
          <w:sz w:val="24"/>
          <w:szCs w:val="24"/>
        </w:rPr>
        <w:t>ügyben kaptunk</w:t>
      </w:r>
      <w:r w:rsidR="00735E22">
        <w:rPr>
          <w:rFonts w:ascii="Arial" w:eastAsia="Century Gothic" w:hAnsi="Arial" w:cs="Arial"/>
          <w:sz w:val="24"/>
          <w:szCs w:val="24"/>
        </w:rPr>
        <w:t xml:space="preserve"> újabb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felkérést, illetve megbízást, olyan személyek részéről, akik bűncselekmények áldozatai voltak, hogy lássuk el a jogi képviseletüket, amit a budapesti</w:t>
      </w:r>
      <w:r w:rsidR="00EB1919" w:rsidRPr="00824271">
        <w:rPr>
          <w:rFonts w:ascii="Arial" w:eastAsia="Century Gothic" w:hAnsi="Arial" w:cs="Arial"/>
          <w:sz w:val="24"/>
          <w:szCs w:val="24"/>
        </w:rPr>
        <w:t>, győri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és a szegedi irodánk jogászai látt</w:t>
      </w:r>
      <w:r w:rsidR="00380700" w:rsidRPr="00824271">
        <w:rPr>
          <w:rFonts w:ascii="Arial" w:eastAsia="Century Gothic" w:hAnsi="Arial" w:cs="Arial"/>
          <w:sz w:val="24"/>
          <w:szCs w:val="24"/>
        </w:rPr>
        <w:t>ak-látnak el</w:t>
      </w:r>
      <w:r w:rsidR="00735E22">
        <w:rPr>
          <w:rFonts w:ascii="Arial" w:eastAsia="Century Gothic" w:hAnsi="Arial" w:cs="Arial"/>
          <w:sz w:val="24"/>
          <w:szCs w:val="24"/>
        </w:rPr>
        <w:t>.</w:t>
      </w:r>
    </w:p>
    <w:p w:rsidR="009951BD" w:rsidRPr="00824271" w:rsidRDefault="000B6810" w:rsidP="000B1201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 pszichológusainknak továbbra is i</w:t>
      </w:r>
      <w:r w:rsidR="00380700" w:rsidRPr="00824271">
        <w:rPr>
          <w:rFonts w:ascii="Arial" w:eastAsia="Century Gothic" w:hAnsi="Arial" w:cs="Arial"/>
          <w:sz w:val="24"/>
          <w:szCs w:val="24"/>
        </w:rPr>
        <w:t>gen sok munkája van. 202</w:t>
      </w:r>
      <w:r w:rsidR="00934200">
        <w:rPr>
          <w:rFonts w:ascii="Arial" w:eastAsia="Century Gothic" w:hAnsi="Arial" w:cs="Arial"/>
          <w:sz w:val="24"/>
          <w:szCs w:val="24"/>
        </w:rPr>
        <w:t>2</w:t>
      </w:r>
      <w:r w:rsidR="00380700" w:rsidRPr="00824271">
        <w:rPr>
          <w:rFonts w:ascii="Arial" w:eastAsia="Century Gothic" w:hAnsi="Arial" w:cs="Arial"/>
          <w:sz w:val="24"/>
          <w:szCs w:val="24"/>
        </w:rPr>
        <w:t>-ban</w:t>
      </w:r>
      <w:r w:rsidR="00874B55">
        <w:rPr>
          <w:rFonts w:ascii="Arial" w:eastAsia="Century Gothic" w:hAnsi="Arial" w:cs="Arial"/>
          <w:sz w:val="24"/>
          <w:szCs w:val="24"/>
        </w:rPr>
        <w:t xml:space="preserve"> 65</w:t>
      </w:r>
      <w:r w:rsidRPr="00824271">
        <w:rPr>
          <w:rFonts w:ascii="Arial" w:eastAsia="Century Gothic" w:hAnsi="Arial" w:cs="Arial"/>
          <w:sz w:val="24"/>
          <w:szCs w:val="24"/>
        </w:rPr>
        <w:t xml:space="preserve"> fő </w:t>
      </w:r>
      <w:r w:rsidR="00380700" w:rsidRPr="00824271">
        <w:rPr>
          <w:rFonts w:ascii="Arial" w:eastAsia="Century Gothic" w:hAnsi="Arial" w:cs="Arial"/>
          <w:sz w:val="24"/>
          <w:szCs w:val="24"/>
        </w:rPr>
        <w:t>vette igénybe segítségünket</w:t>
      </w:r>
      <w:r w:rsidR="00874B55">
        <w:rPr>
          <w:rFonts w:ascii="Arial" w:eastAsia="Century Gothic" w:hAnsi="Arial" w:cs="Arial"/>
          <w:sz w:val="24"/>
          <w:szCs w:val="24"/>
        </w:rPr>
        <w:t xml:space="preserve"> 480</w:t>
      </w:r>
      <w:r w:rsidRPr="00824271">
        <w:rPr>
          <w:rFonts w:ascii="Arial" w:eastAsia="Century Gothic" w:hAnsi="Arial" w:cs="Arial"/>
          <w:sz w:val="24"/>
          <w:szCs w:val="24"/>
        </w:rPr>
        <w:t xml:space="preserve"> alkalommal.</w:t>
      </w:r>
    </w:p>
    <w:p w:rsidR="009951BD" w:rsidRPr="00824271" w:rsidRDefault="000B6810" w:rsidP="00735E22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>A legtöbb ügyfél a budapesti irodát k</w:t>
      </w:r>
      <w:r w:rsidR="00380700" w:rsidRPr="00824271">
        <w:rPr>
          <w:rFonts w:ascii="Arial" w:eastAsia="Century Gothic" w:hAnsi="Arial" w:cs="Arial"/>
          <w:sz w:val="24"/>
          <w:szCs w:val="24"/>
        </w:rPr>
        <w:t>ereste fel</w:t>
      </w:r>
      <w:r w:rsidR="00934200">
        <w:rPr>
          <w:rFonts w:ascii="Arial" w:eastAsia="Century Gothic" w:hAnsi="Arial" w:cs="Arial"/>
          <w:sz w:val="24"/>
          <w:szCs w:val="24"/>
        </w:rPr>
        <w:t>, csak a budapesti irodában van heti 40 órában foglalkoztatott munkatársunk.</w:t>
      </w:r>
    </w:p>
    <w:p w:rsidR="00934200" w:rsidRPr="00824271" w:rsidRDefault="00934200" w:rsidP="0093420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lastRenderedPageBreak/>
        <w:t>Hat irodánkat önkéntesek működtették 2022-ben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, </w:t>
      </w:r>
      <w:r>
        <w:rPr>
          <w:rFonts w:ascii="Arial" w:eastAsia="Century Gothic" w:hAnsi="Arial" w:cs="Arial"/>
          <w:sz w:val="24"/>
          <w:szCs w:val="24"/>
        </w:rPr>
        <w:t>3 irodánkban</w:t>
      </w:r>
      <w:r w:rsidR="000B6810" w:rsidRPr="00824271">
        <w:rPr>
          <w:rFonts w:ascii="Arial" w:eastAsia="Century Gothic" w:hAnsi="Arial" w:cs="Arial"/>
          <w:sz w:val="24"/>
          <w:szCs w:val="24"/>
        </w:rPr>
        <w:t xml:space="preserve"> tiszteletdíjasok</w:t>
      </w:r>
      <w:r w:rsidR="005279BE" w:rsidRPr="00824271">
        <w:rPr>
          <w:rFonts w:ascii="Arial" w:eastAsia="Century Gothic" w:hAnsi="Arial" w:cs="Arial"/>
          <w:sz w:val="24"/>
          <w:szCs w:val="24"/>
        </w:rPr>
        <w:t xml:space="preserve"> tevékenykedtek</w:t>
      </w:r>
      <w:r w:rsidR="000B6810" w:rsidRPr="00824271">
        <w:rPr>
          <w:rFonts w:ascii="Arial" w:eastAsia="Century Gothic" w:hAnsi="Arial" w:cs="Arial"/>
          <w:sz w:val="24"/>
          <w:szCs w:val="24"/>
        </w:rPr>
        <w:t>, akik heti néhány órában tartottak ügyeletet.</w:t>
      </w:r>
    </w:p>
    <w:p w:rsidR="008611F7" w:rsidRPr="00824271" w:rsidRDefault="000B6810" w:rsidP="0038070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824271">
        <w:rPr>
          <w:rFonts w:ascii="Arial" w:eastAsia="Century Gothic" w:hAnsi="Arial" w:cs="Arial"/>
          <w:sz w:val="24"/>
          <w:szCs w:val="24"/>
        </w:rPr>
        <w:t xml:space="preserve">Az ügyfélforgalmunk alakulása </w:t>
      </w:r>
      <w:r w:rsidR="00380700" w:rsidRPr="00824271">
        <w:rPr>
          <w:rFonts w:ascii="Arial" w:eastAsia="Century Gothic" w:hAnsi="Arial" w:cs="Arial"/>
          <w:sz w:val="24"/>
          <w:szCs w:val="24"/>
        </w:rPr>
        <w:t xml:space="preserve">a 10 meglévőre csökkent </w:t>
      </w:r>
      <w:r w:rsidR="00381C04" w:rsidRPr="00824271">
        <w:rPr>
          <w:rFonts w:ascii="Arial" w:eastAsia="Century Gothic" w:hAnsi="Arial" w:cs="Arial"/>
          <w:sz w:val="24"/>
          <w:szCs w:val="24"/>
        </w:rPr>
        <w:t>iroda</w:t>
      </w:r>
      <w:r w:rsidR="00735E22">
        <w:rPr>
          <w:rFonts w:ascii="Arial" w:eastAsia="Century Gothic" w:hAnsi="Arial" w:cs="Arial"/>
          <w:sz w:val="24"/>
          <w:szCs w:val="24"/>
        </w:rPr>
        <w:t xml:space="preserve">, a rövidebb </w:t>
      </w:r>
      <w:proofErr w:type="spellStart"/>
      <w:r w:rsidR="00735E22">
        <w:rPr>
          <w:rFonts w:ascii="Arial" w:eastAsia="Century Gothic" w:hAnsi="Arial" w:cs="Arial"/>
          <w:sz w:val="24"/>
          <w:szCs w:val="24"/>
        </w:rPr>
        <w:t>nyitvatartás</w:t>
      </w:r>
      <w:proofErr w:type="spellEnd"/>
      <w:r w:rsidR="00735E22">
        <w:rPr>
          <w:rFonts w:ascii="Arial" w:eastAsia="Century Gothic" w:hAnsi="Arial" w:cs="Arial"/>
          <w:sz w:val="24"/>
          <w:szCs w:val="24"/>
        </w:rPr>
        <w:t xml:space="preserve"> </w:t>
      </w:r>
      <w:r w:rsidR="00381C04" w:rsidRPr="00824271">
        <w:rPr>
          <w:rFonts w:ascii="Arial" w:eastAsia="Century Gothic" w:hAnsi="Arial" w:cs="Arial"/>
          <w:sz w:val="24"/>
          <w:szCs w:val="24"/>
        </w:rPr>
        <w:t xml:space="preserve">ellenére is </w:t>
      </w:r>
      <w:r w:rsidR="008611F7" w:rsidRPr="00824271">
        <w:rPr>
          <w:rFonts w:ascii="Arial" w:eastAsia="Century Gothic" w:hAnsi="Arial" w:cs="Arial"/>
          <w:sz w:val="24"/>
          <w:szCs w:val="24"/>
        </w:rPr>
        <w:t>hasonló ügyfélszámmal ta</w:t>
      </w:r>
      <w:r w:rsidR="00380700" w:rsidRPr="00824271">
        <w:rPr>
          <w:rFonts w:ascii="Arial" w:eastAsia="Century Gothic" w:hAnsi="Arial" w:cs="Arial"/>
          <w:sz w:val="24"/>
          <w:szCs w:val="24"/>
        </w:rPr>
        <w:t xml:space="preserve">lálkozott, mint az előző </w:t>
      </w:r>
      <w:r w:rsidR="006F1B76" w:rsidRPr="00824271">
        <w:rPr>
          <w:rFonts w:ascii="Arial" w:eastAsia="Century Gothic" w:hAnsi="Arial" w:cs="Arial"/>
          <w:sz w:val="24"/>
          <w:szCs w:val="24"/>
        </w:rPr>
        <w:t>évek</w:t>
      </w:r>
      <w:r w:rsidR="00380700" w:rsidRPr="00824271">
        <w:rPr>
          <w:rFonts w:ascii="Arial" w:eastAsia="Century Gothic" w:hAnsi="Arial" w:cs="Arial"/>
          <w:sz w:val="24"/>
          <w:szCs w:val="24"/>
        </w:rPr>
        <w:t>ben.</w:t>
      </w:r>
    </w:p>
    <w:p w:rsidR="006F1B76" w:rsidRPr="00824271" w:rsidRDefault="006F1B76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</w:p>
    <w:p w:rsidR="00381C04" w:rsidRPr="00824271" w:rsidRDefault="006F1B76" w:rsidP="00BA44D0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4"/>
          <w:szCs w:val="24"/>
        </w:rPr>
      </w:pPr>
      <w:r w:rsidRPr="00824271">
        <w:rPr>
          <w:rFonts w:ascii="Arial" w:eastAsia="Century Gothic" w:hAnsi="Arial" w:cs="Arial"/>
          <w:b/>
          <w:sz w:val="24"/>
          <w:szCs w:val="24"/>
        </w:rPr>
        <w:t>202</w:t>
      </w:r>
      <w:r w:rsidR="00934200">
        <w:rPr>
          <w:rFonts w:ascii="Arial" w:eastAsia="Century Gothic" w:hAnsi="Arial" w:cs="Arial"/>
          <w:b/>
          <w:sz w:val="24"/>
          <w:szCs w:val="24"/>
        </w:rPr>
        <w:t>3</w:t>
      </w:r>
      <w:r w:rsidR="000B6810" w:rsidRPr="00824271">
        <w:rPr>
          <w:rFonts w:ascii="Arial" w:eastAsia="Century Gothic" w:hAnsi="Arial" w:cs="Arial"/>
          <w:b/>
          <w:sz w:val="24"/>
          <w:szCs w:val="24"/>
        </w:rPr>
        <w:t>. évi terveink</w:t>
      </w:r>
    </w:p>
    <w:p w:rsidR="00584DB5" w:rsidRPr="00750DF9" w:rsidRDefault="00584DB5" w:rsidP="00584DB5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Továbbra is m</w:t>
      </w:r>
      <w:r w:rsidR="008611F7" w:rsidRPr="00750DF9">
        <w:rPr>
          <w:rFonts w:ascii="Arial" w:eastAsia="Century Gothic" w:hAnsi="Arial" w:cs="Arial"/>
          <w:sz w:val="22"/>
          <w:szCs w:val="22"/>
        </w:rPr>
        <w:t>indent megteszünk azért, hogy az áldozatok részére biztosítsuk az eddigi szolgáltatásainkat.</w:t>
      </w:r>
    </w:p>
    <w:p w:rsidR="00B702BF" w:rsidRPr="00750DF9" w:rsidRDefault="00934200" w:rsidP="00B702BF">
      <w:pPr>
        <w:tabs>
          <w:tab w:val="left" w:pos="720"/>
          <w:tab w:val="left" w:pos="8222"/>
        </w:tabs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 jelenlegi minimális támogatások ez év augusztusáig biztosítják az iroda működését, addig az időpontig kell összegyűjtenünk azt az összeget</w:t>
      </w:r>
      <w:r w:rsidR="002977AC" w:rsidRPr="00750DF9">
        <w:rPr>
          <w:rFonts w:ascii="Arial" w:eastAsia="Century Gothic" w:hAnsi="Arial" w:cs="Arial"/>
          <w:sz w:val="22"/>
          <w:szCs w:val="22"/>
        </w:rPr>
        <w:t>,</w:t>
      </w:r>
      <w:r w:rsidRPr="00750DF9">
        <w:rPr>
          <w:rFonts w:ascii="Arial" w:eastAsia="Century Gothic" w:hAnsi="Arial" w:cs="Arial"/>
          <w:sz w:val="22"/>
          <w:szCs w:val="22"/>
        </w:rPr>
        <w:t xml:space="preserve"> ami biztosítja az egyesület működését ebben az évben.</w:t>
      </w:r>
    </w:p>
    <w:p w:rsidR="002C7B3B" w:rsidRPr="00750DF9" w:rsidRDefault="00A55709" w:rsidP="002C7B3B">
      <w:pPr>
        <w:pStyle w:val="Listaszerbekezds"/>
        <w:numPr>
          <w:ilvl w:val="0"/>
          <w:numId w:val="7"/>
        </w:numPr>
        <w:tabs>
          <w:tab w:val="left" w:pos="720"/>
          <w:tab w:val="left" w:pos="8222"/>
        </w:tabs>
        <w:spacing w:line="360" w:lineRule="auto"/>
        <w:ind w:right="-567"/>
        <w:contextualSpacing w:val="0"/>
        <w:jc w:val="both"/>
        <w:rPr>
          <w:rFonts w:ascii="Arial" w:eastAsia="Century Gothic" w:hAnsi="Arial" w:cs="Arial"/>
        </w:rPr>
      </w:pPr>
      <w:r w:rsidRPr="00750DF9">
        <w:rPr>
          <w:rFonts w:ascii="Arial" w:eastAsia="Century Gothic" w:hAnsi="Arial" w:cs="Arial"/>
        </w:rPr>
        <w:t>Egy</w:t>
      </w:r>
      <w:r w:rsidR="00584DB5" w:rsidRPr="00750DF9">
        <w:rPr>
          <w:rFonts w:ascii="Arial" w:eastAsia="Century Gothic" w:hAnsi="Arial" w:cs="Arial"/>
        </w:rPr>
        <w:t xml:space="preserve"> el nem döntött pályázat</w:t>
      </w:r>
      <w:r w:rsidRPr="00750DF9">
        <w:rPr>
          <w:rFonts w:ascii="Arial" w:eastAsia="Century Gothic" w:hAnsi="Arial" w:cs="Arial"/>
        </w:rPr>
        <w:t>un</w:t>
      </w:r>
      <w:r w:rsidR="00584DB5" w:rsidRPr="00750DF9">
        <w:rPr>
          <w:rFonts w:ascii="Arial" w:eastAsia="Century Gothic" w:hAnsi="Arial" w:cs="Arial"/>
        </w:rPr>
        <w:t>k</w:t>
      </w:r>
      <w:r w:rsidRPr="00750DF9">
        <w:rPr>
          <w:rFonts w:ascii="Arial" w:eastAsia="Century Gothic" w:hAnsi="Arial" w:cs="Arial"/>
        </w:rPr>
        <w:t xml:space="preserve"> van a paksi Atomerőmű 3 millió forintró</w:t>
      </w:r>
      <w:r w:rsidR="00750DF9">
        <w:rPr>
          <w:rFonts w:ascii="Arial" w:eastAsia="Century Gothic" w:hAnsi="Arial" w:cs="Arial"/>
        </w:rPr>
        <w:t>l és egy a MOL-nál öt millió forintról.</w:t>
      </w:r>
    </w:p>
    <w:p w:rsidR="00A55709" w:rsidRPr="00750DF9" w:rsidRDefault="000B6810" w:rsidP="00BA44D0">
      <w:pPr>
        <w:numPr>
          <w:ilvl w:val="0"/>
          <w:numId w:val="3"/>
        </w:numPr>
        <w:spacing w:line="360" w:lineRule="auto"/>
        <w:ind w:left="-567" w:right="-567" w:firstLine="0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az Egyesület szolgáltatásainak </w:t>
      </w:r>
      <w:r w:rsidR="00A55709" w:rsidRPr="00750DF9">
        <w:rPr>
          <w:rFonts w:ascii="Arial" w:eastAsia="Century Gothic" w:hAnsi="Arial" w:cs="Arial"/>
          <w:sz w:val="22"/>
          <w:szCs w:val="22"/>
        </w:rPr>
        <w:t>megtartása</w:t>
      </w:r>
      <w:r w:rsidRPr="00750DF9">
        <w:rPr>
          <w:rFonts w:ascii="Arial" w:eastAsia="Century Gothic" w:hAnsi="Arial" w:cs="Arial"/>
          <w:sz w:val="22"/>
          <w:szCs w:val="22"/>
        </w:rPr>
        <w:t xml:space="preserve"> (elsősorban a jogi és pszichológiai szolgált</w:t>
      </w:r>
      <w:r w:rsidR="00AA3D4D" w:rsidRPr="00750DF9">
        <w:rPr>
          <w:rFonts w:ascii="Arial" w:eastAsia="Century Gothic" w:hAnsi="Arial" w:cs="Arial"/>
          <w:sz w:val="22"/>
          <w:szCs w:val="22"/>
        </w:rPr>
        <w:t>atásokra vonatkozóan, amelyben e</w:t>
      </w:r>
      <w:r w:rsidRPr="00750DF9">
        <w:rPr>
          <w:rFonts w:ascii="Arial" w:eastAsia="Century Gothic" w:hAnsi="Arial" w:cs="Arial"/>
          <w:sz w:val="22"/>
          <w:szCs w:val="22"/>
        </w:rPr>
        <w:t xml:space="preserve">gyesületünk rugalmasan és hatékonyan tud közvetlenül közreműködni). </w:t>
      </w:r>
      <w:r w:rsidR="000D65BE" w:rsidRPr="00750DF9">
        <w:rPr>
          <w:rFonts w:ascii="Arial" w:eastAsia="Century Gothic" w:hAnsi="Arial" w:cs="Arial"/>
          <w:sz w:val="22"/>
          <w:szCs w:val="22"/>
        </w:rPr>
        <w:t>Ennek feltétele az anyagi támogatás</w:t>
      </w:r>
      <w:r w:rsidR="00A55709" w:rsidRPr="00750DF9">
        <w:rPr>
          <w:rFonts w:ascii="Arial" w:eastAsia="Century Gothic" w:hAnsi="Arial" w:cs="Arial"/>
          <w:sz w:val="22"/>
          <w:szCs w:val="22"/>
        </w:rPr>
        <w:t>.</w:t>
      </w:r>
    </w:p>
    <w:p w:rsidR="00A55709" w:rsidRPr="00750DF9" w:rsidRDefault="000B6810" w:rsidP="00BA44D0">
      <w:pPr>
        <w:numPr>
          <w:ilvl w:val="0"/>
          <w:numId w:val="3"/>
        </w:numPr>
        <w:spacing w:line="360" w:lineRule="auto"/>
        <w:ind w:left="-567" w:right="-567" w:firstLine="0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Az egyesületi irodák szolgáltatásai </w:t>
      </w:r>
      <w:r w:rsidR="00A55709" w:rsidRPr="00750DF9">
        <w:rPr>
          <w:rFonts w:ascii="Arial" w:eastAsia="Century Gothic" w:hAnsi="Arial" w:cs="Arial"/>
          <w:sz w:val="22"/>
          <w:szCs w:val="22"/>
        </w:rPr>
        <w:t>továbbra is</w:t>
      </w:r>
      <w:r w:rsidRPr="00750DF9">
        <w:rPr>
          <w:rFonts w:ascii="Arial" w:eastAsia="Century Gothic" w:hAnsi="Arial" w:cs="Arial"/>
          <w:sz w:val="22"/>
          <w:szCs w:val="22"/>
        </w:rPr>
        <w:t xml:space="preserve"> sokrétűséggel bírnak, </w:t>
      </w:r>
      <w:r w:rsidR="00A55709" w:rsidRPr="00750DF9">
        <w:rPr>
          <w:rFonts w:ascii="Arial" w:eastAsia="Century Gothic" w:hAnsi="Arial" w:cs="Arial"/>
          <w:sz w:val="22"/>
          <w:szCs w:val="22"/>
        </w:rPr>
        <w:t>amit a budapesti iroda irányít, így az áldozatok megkaphatják azokat a szolgáltatásokat, amivel a másodlagos áldozattá válás megelőzhető</w:t>
      </w:r>
    </w:p>
    <w:p w:rsidR="005279BE" w:rsidRPr="00750DF9" w:rsidRDefault="005279BE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2"/>
          <w:szCs w:val="22"/>
        </w:rPr>
      </w:pPr>
    </w:p>
    <w:p w:rsidR="00467D70" w:rsidRPr="00750DF9" w:rsidRDefault="005279BE" w:rsidP="00A5355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b/>
          <w:sz w:val="22"/>
          <w:szCs w:val="22"/>
        </w:rPr>
      </w:pPr>
      <w:r w:rsidRPr="00750DF9">
        <w:rPr>
          <w:rFonts w:ascii="Arial" w:eastAsia="Century Gothic" w:hAnsi="Arial" w:cs="Arial"/>
          <w:b/>
          <w:sz w:val="22"/>
          <w:szCs w:val="22"/>
        </w:rPr>
        <w:t>Hagyományos</w:t>
      </w:r>
      <w:r w:rsidR="0055665A" w:rsidRPr="00750DF9">
        <w:rPr>
          <w:rFonts w:ascii="Arial" w:eastAsia="Century Gothic" w:hAnsi="Arial" w:cs="Arial"/>
          <w:b/>
          <w:sz w:val="22"/>
          <w:szCs w:val="22"/>
        </w:rPr>
        <w:t xml:space="preserve"> feladataink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 segítségért hozzánk forduló áldozatok támogatása, a másodlagos áldozattá válás megelőzése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együttműködés az áldozatsegítést végz</w:t>
      </w:r>
      <w:r w:rsidR="007B16D7" w:rsidRPr="00750DF9">
        <w:rPr>
          <w:rFonts w:ascii="Arial" w:eastAsia="Century Gothic" w:hAnsi="Arial" w:cs="Arial"/>
          <w:sz w:val="22"/>
          <w:szCs w:val="22"/>
        </w:rPr>
        <w:t>ő</w:t>
      </w:r>
      <w:r w:rsidR="00A97CA9" w:rsidRPr="00750DF9">
        <w:rPr>
          <w:rFonts w:ascii="Arial" w:eastAsia="Century Gothic" w:hAnsi="Arial" w:cs="Arial"/>
          <w:sz w:val="22"/>
          <w:szCs w:val="22"/>
        </w:rPr>
        <w:t xml:space="preserve"> </w:t>
      </w:r>
      <w:r w:rsidRPr="00750DF9">
        <w:rPr>
          <w:rFonts w:ascii="Arial" w:eastAsia="Century Gothic" w:hAnsi="Arial" w:cs="Arial"/>
          <w:sz w:val="22"/>
          <w:szCs w:val="22"/>
        </w:rPr>
        <w:t xml:space="preserve">megyei kormány- hivatalokkal, </w:t>
      </w:r>
      <w:r w:rsidR="007B16D7" w:rsidRPr="00750DF9">
        <w:rPr>
          <w:rFonts w:ascii="Arial" w:eastAsia="Century Gothic" w:hAnsi="Arial" w:cs="Arial"/>
          <w:sz w:val="22"/>
          <w:szCs w:val="22"/>
        </w:rPr>
        <w:t xml:space="preserve">az IM áldozatsegítő központjaival </w:t>
      </w:r>
      <w:r w:rsidRPr="00750DF9">
        <w:rPr>
          <w:rFonts w:ascii="Arial" w:eastAsia="Century Gothic" w:hAnsi="Arial" w:cs="Arial"/>
          <w:sz w:val="22"/>
          <w:szCs w:val="22"/>
        </w:rPr>
        <w:t xml:space="preserve">az ORFK-val, </w:t>
      </w:r>
      <w:r w:rsidR="00584DB5" w:rsidRPr="00750DF9">
        <w:rPr>
          <w:rFonts w:ascii="Arial" w:eastAsia="Century Gothic" w:hAnsi="Arial" w:cs="Arial"/>
          <w:sz w:val="22"/>
          <w:szCs w:val="22"/>
        </w:rPr>
        <w:t xml:space="preserve">a BRFK-val, </w:t>
      </w:r>
      <w:r w:rsidRPr="00750DF9">
        <w:rPr>
          <w:rFonts w:ascii="Arial" w:eastAsia="Century Gothic" w:hAnsi="Arial" w:cs="Arial"/>
          <w:sz w:val="22"/>
          <w:szCs w:val="22"/>
        </w:rPr>
        <w:t>az OPSZ-</w:t>
      </w:r>
      <w:r w:rsidR="005279BE" w:rsidRPr="00750DF9">
        <w:rPr>
          <w:rFonts w:ascii="Arial" w:eastAsia="Century Gothic" w:hAnsi="Arial" w:cs="Arial"/>
          <w:sz w:val="22"/>
          <w:szCs w:val="22"/>
        </w:rPr>
        <w:t xml:space="preserve"> sz</w:t>
      </w:r>
      <w:r w:rsidRPr="00750DF9">
        <w:rPr>
          <w:rFonts w:ascii="Arial" w:eastAsia="Century Gothic" w:hAnsi="Arial" w:cs="Arial"/>
          <w:sz w:val="22"/>
          <w:szCs w:val="22"/>
        </w:rPr>
        <w:t>el,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aktív részvétel az Európai Áldozatsegítő Szervezet munkájában (VSE)</w:t>
      </w:r>
    </w:p>
    <w:p w:rsidR="005774D8" w:rsidRPr="00750DF9" w:rsidRDefault="000D65BE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az oktatások, képzések folytatása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a Nemzeti Bűnmegelőzési Tanács munkájában való </w:t>
      </w:r>
      <w:r w:rsidR="00584DB5" w:rsidRPr="00750DF9">
        <w:rPr>
          <w:rFonts w:ascii="Arial" w:eastAsia="Century Gothic" w:hAnsi="Arial" w:cs="Arial"/>
          <w:sz w:val="22"/>
          <w:szCs w:val="22"/>
        </w:rPr>
        <w:t xml:space="preserve">továbbra is </w:t>
      </w:r>
      <w:r w:rsidRPr="00750DF9">
        <w:rPr>
          <w:rFonts w:ascii="Arial" w:eastAsia="Century Gothic" w:hAnsi="Arial" w:cs="Arial"/>
          <w:sz w:val="22"/>
          <w:szCs w:val="22"/>
        </w:rPr>
        <w:t>aktív részvétel</w:t>
      </w:r>
    </w:p>
    <w:p w:rsidR="005774D8" w:rsidRPr="00750DF9" w:rsidRDefault="000B6810" w:rsidP="00A55709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az egyesület honlapjának karbantartása, friss információkkal való feltöltése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új pályázati lehetőségek keresése, és azokban való részvétel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önkéntesek, tagok szervezése (ez évek óta visszatérő feladat, az eredmény nem kielégítő)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kapcsolatok bővítése más áldozatsegítéssel foglalkozó civil szervezetekkel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továbbra is erősíteni a kapcsolatokat a </w:t>
      </w:r>
      <w:r w:rsidR="00584DB5" w:rsidRPr="00750DF9">
        <w:rPr>
          <w:rFonts w:ascii="Arial" w:eastAsia="Century Gothic" w:hAnsi="Arial" w:cs="Arial"/>
          <w:sz w:val="22"/>
          <w:szCs w:val="22"/>
        </w:rPr>
        <w:t xml:space="preserve">megyei és városi </w:t>
      </w:r>
      <w:r w:rsidRPr="00750DF9">
        <w:rPr>
          <w:rFonts w:ascii="Arial" w:eastAsia="Century Gothic" w:hAnsi="Arial" w:cs="Arial"/>
          <w:sz w:val="22"/>
          <w:szCs w:val="22"/>
        </w:rPr>
        <w:t>rendőrkapitányságokkal, önkormányzatokkal</w:t>
      </w:r>
    </w:p>
    <w:p w:rsidR="005774D8" w:rsidRPr="00750DF9" w:rsidRDefault="005774D8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</w:p>
    <w:p w:rsidR="005774D8" w:rsidRPr="00750DF9" w:rsidRDefault="000B6810" w:rsidP="00A5355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Az egyesület</w:t>
      </w:r>
      <w:r w:rsidR="007B16D7" w:rsidRPr="00750DF9">
        <w:rPr>
          <w:rFonts w:ascii="Arial" w:eastAsia="Century Gothic" w:hAnsi="Arial" w:cs="Arial"/>
          <w:sz w:val="22"/>
          <w:szCs w:val="22"/>
        </w:rPr>
        <w:t>nek</w:t>
      </w:r>
      <w:r w:rsidRPr="00750DF9">
        <w:rPr>
          <w:rFonts w:ascii="Arial" w:eastAsia="Century Gothic" w:hAnsi="Arial" w:cs="Arial"/>
          <w:sz w:val="22"/>
          <w:szCs w:val="22"/>
        </w:rPr>
        <w:t xml:space="preserve"> az SZ</w:t>
      </w:r>
      <w:r w:rsidR="006F1B76" w:rsidRPr="00750DF9">
        <w:rPr>
          <w:rFonts w:ascii="Arial" w:eastAsia="Century Gothic" w:hAnsi="Arial" w:cs="Arial"/>
          <w:sz w:val="22"/>
          <w:szCs w:val="22"/>
        </w:rPr>
        <w:t>JA-</w:t>
      </w:r>
      <w:proofErr w:type="spellStart"/>
      <w:r w:rsidR="006F1B76" w:rsidRPr="00750DF9">
        <w:rPr>
          <w:rFonts w:ascii="Arial" w:eastAsia="Century Gothic" w:hAnsi="Arial" w:cs="Arial"/>
          <w:sz w:val="22"/>
          <w:szCs w:val="22"/>
        </w:rPr>
        <w:t>ból</w:t>
      </w:r>
      <w:proofErr w:type="spellEnd"/>
      <w:r w:rsidR="006F1B76" w:rsidRPr="00750DF9">
        <w:rPr>
          <w:rFonts w:ascii="Arial" w:eastAsia="Century Gothic" w:hAnsi="Arial" w:cs="Arial"/>
          <w:sz w:val="22"/>
          <w:szCs w:val="22"/>
        </w:rPr>
        <w:t xml:space="preserve"> felajánlott 1%-t, ami </w:t>
      </w:r>
      <w:r w:rsidR="002C7B3B" w:rsidRPr="00750DF9">
        <w:rPr>
          <w:rFonts w:ascii="Arial" w:eastAsia="Century Gothic" w:hAnsi="Arial" w:cs="Arial"/>
          <w:sz w:val="22"/>
          <w:szCs w:val="22"/>
        </w:rPr>
        <w:t>181</w:t>
      </w:r>
      <w:r w:rsidRPr="00750DF9">
        <w:rPr>
          <w:rFonts w:ascii="Arial" w:eastAsia="Century Gothic" w:hAnsi="Arial" w:cs="Arial"/>
          <w:sz w:val="22"/>
          <w:szCs w:val="22"/>
        </w:rPr>
        <w:t>ezer Ft volt.  Az összeget az alapító okiratban foglalt feladatokra, az irodák működésére, az áldozatok segélyezésére használta fel egyesületünk. Ezúton is köszönjük a támogatóknak a felajánlásukat és kérjük a jelenlévőket, hogy a környezetükben élőket is ösztönözzék arra, hogy az SZJA 1%-t ajánlják fel egyesületünk részére.</w:t>
      </w:r>
    </w:p>
    <w:p w:rsidR="00467D70" w:rsidRPr="00750DF9" w:rsidRDefault="000B6810" w:rsidP="00A5355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lastRenderedPageBreak/>
        <w:t>Az elnökség nevében megköszönöm az egyesület munkatársainak, az önkénteseknek</w:t>
      </w:r>
      <w:r w:rsidR="0055665A" w:rsidRPr="00750DF9">
        <w:rPr>
          <w:rFonts w:ascii="Arial" w:eastAsia="Century Gothic" w:hAnsi="Arial" w:cs="Arial"/>
          <w:sz w:val="22"/>
          <w:szCs w:val="22"/>
        </w:rPr>
        <w:t xml:space="preserve"> az</w:t>
      </w:r>
      <w:r w:rsidR="00BA44D0" w:rsidRPr="00750DF9">
        <w:rPr>
          <w:rFonts w:ascii="Arial" w:eastAsia="Century Gothic" w:hAnsi="Arial" w:cs="Arial"/>
          <w:sz w:val="22"/>
          <w:szCs w:val="22"/>
        </w:rPr>
        <w:t xml:space="preserve"> odaadó munkát</w:t>
      </w:r>
      <w:r w:rsidRPr="00750DF9">
        <w:rPr>
          <w:rFonts w:ascii="Arial" w:eastAsia="Century Gothic" w:hAnsi="Arial" w:cs="Arial"/>
          <w:sz w:val="22"/>
          <w:szCs w:val="22"/>
        </w:rPr>
        <w:t>, amit az áldozatok segítése érdekében tettek.</w:t>
      </w:r>
    </w:p>
    <w:p w:rsidR="005774D8" w:rsidRPr="00750DF9" w:rsidRDefault="00BA44D0" w:rsidP="00A5355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Bízom abban, hogy továbbra </w:t>
      </w:r>
      <w:r w:rsidR="000B6810" w:rsidRPr="00750DF9">
        <w:rPr>
          <w:rFonts w:ascii="Arial" w:eastAsia="Century Gothic" w:hAnsi="Arial" w:cs="Arial"/>
          <w:sz w:val="22"/>
          <w:szCs w:val="22"/>
        </w:rPr>
        <w:t>is ilyen lelkesedéssel, odaadással vég</w:t>
      </w:r>
      <w:r w:rsidR="0055665A" w:rsidRPr="00750DF9">
        <w:rPr>
          <w:rFonts w:ascii="Arial" w:eastAsia="Century Gothic" w:hAnsi="Arial" w:cs="Arial"/>
          <w:sz w:val="22"/>
          <w:szCs w:val="22"/>
        </w:rPr>
        <w:t>zik majd a</w:t>
      </w:r>
      <w:r w:rsidR="000B6810" w:rsidRPr="00750DF9">
        <w:rPr>
          <w:rFonts w:ascii="Arial" w:eastAsia="Century Gothic" w:hAnsi="Arial" w:cs="Arial"/>
          <w:sz w:val="22"/>
          <w:szCs w:val="22"/>
        </w:rPr>
        <w:t xml:space="preserve"> munkájukat. Reméljük, ennek is híre megy, és ez több segítő támogatót hoz az egyesületnek.</w:t>
      </w:r>
    </w:p>
    <w:p w:rsidR="005774D8" w:rsidRPr="00750DF9" w:rsidRDefault="000B6810" w:rsidP="0055665A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Az eg</w:t>
      </w:r>
      <w:r w:rsidR="000D65BE" w:rsidRPr="00750DF9">
        <w:rPr>
          <w:rFonts w:ascii="Arial" w:eastAsia="Century Gothic" w:hAnsi="Arial" w:cs="Arial"/>
          <w:sz w:val="22"/>
          <w:szCs w:val="22"/>
        </w:rPr>
        <w:t>yesület könyvelésé</w:t>
      </w:r>
      <w:r w:rsidR="007B16D7" w:rsidRPr="00750DF9">
        <w:rPr>
          <w:rFonts w:ascii="Arial" w:eastAsia="Century Gothic" w:hAnsi="Arial" w:cs="Arial"/>
          <w:sz w:val="22"/>
          <w:szCs w:val="22"/>
        </w:rPr>
        <w:t xml:space="preserve">t, </w:t>
      </w:r>
      <w:r w:rsidRPr="00750DF9">
        <w:rPr>
          <w:rFonts w:ascii="Arial" w:eastAsia="Century Gothic" w:hAnsi="Arial" w:cs="Arial"/>
          <w:sz w:val="22"/>
          <w:szCs w:val="22"/>
        </w:rPr>
        <w:t>saját munkatársunk végzi.</w:t>
      </w:r>
    </w:p>
    <w:p w:rsidR="0055665A" w:rsidRPr="00750DF9" w:rsidRDefault="000B6810" w:rsidP="00A53554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Az egyesület munkájáról, aktuális híreiről, a közérdekű információkról az alábbi ho</w:t>
      </w:r>
      <w:r w:rsidR="00A32796" w:rsidRPr="00750DF9">
        <w:rPr>
          <w:rFonts w:ascii="Arial" w:eastAsia="Century Gothic" w:hAnsi="Arial" w:cs="Arial"/>
          <w:sz w:val="22"/>
          <w:szCs w:val="22"/>
        </w:rPr>
        <w:t>nlapon lehet tájékozódni:</w:t>
      </w:r>
      <w:r w:rsidR="00E26BF2" w:rsidRPr="00750DF9">
        <w:rPr>
          <w:rFonts w:ascii="Arial" w:eastAsia="Century Gothic" w:hAnsi="Arial" w:cs="Arial"/>
          <w:sz w:val="22"/>
          <w:szCs w:val="22"/>
        </w:rPr>
        <w:t xml:space="preserve"> www.fehergyuru.eu</w:t>
      </w:r>
    </w:p>
    <w:p w:rsidR="005774D8" w:rsidRPr="00750DF9" w:rsidRDefault="000B6810" w:rsidP="00BA44D0">
      <w:pPr>
        <w:spacing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Mellékletek:</w:t>
      </w:r>
    </w:p>
    <w:p w:rsidR="005774D8" w:rsidRPr="00750DF9" w:rsidRDefault="006F1B76" w:rsidP="00BA44D0">
      <w:pPr>
        <w:numPr>
          <w:ilvl w:val="0"/>
          <w:numId w:val="1"/>
        </w:numPr>
        <w:tabs>
          <w:tab w:val="left" w:pos="-6"/>
        </w:tabs>
        <w:spacing w:before="100" w:after="100"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pénzügyi beszámoló a 202</w:t>
      </w:r>
      <w:r w:rsidR="00A55709" w:rsidRPr="00750DF9">
        <w:rPr>
          <w:rFonts w:ascii="Arial" w:eastAsia="Century Gothic" w:hAnsi="Arial" w:cs="Arial"/>
          <w:sz w:val="22"/>
          <w:szCs w:val="22"/>
        </w:rPr>
        <w:t>2</w:t>
      </w:r>
      <w:r w:rsidR="000D65BE" w:rsidRPr="00750DF9">
        <w:rPr>
          <w:rFonts w:ascii="Arial" w:eastAsia="Century Gothic" w:hAnsi="Arial" w:cs="Arial"/>
          <w:sz w:val="22"/>
          <w:szCs w:val="22"/>
        </w:rPr>
        <w:t>-</w:t>
      </w:r>
      <w:r w:rsidR="00584DB5" w:rsidRPr="00750DF9">
        <w:rPr>
          <w:rFonts w:ascii="Arial" w:eastAsia="Century Gothic" w:hAnsi="Arial" w:cs="Arial"/>
          <w:sz w:val="22"/>
          <w:szCs w:val="22"/>
        </w:rPr>
        <w:t>e</w:t>
      </w:r>
      <w:r w:rsidR="000B6810" w:rsidRPr="00750DF9">
        <w:rPr>
          <w:rFonts w:ascii="Arial" w:eastAsia="Century Gothic" w:hAnsi="Arial" w:cs="Arial"/>
          <w:sz w:val="22"/>
          <w:szCs w:val="22"/>
        </w:rPr>
        <w:t>s évről</w:t>
      </w:r>
    </w:p>
    <w:p w:rsidR="005774D8" w:rsidRPr="00750DF9" w:rsidRDefault="006F1B76" w:rsidP="00BA44D0">
      <w:pPr>
        <w:numPr>
          <w:ilvl w:val="0"/>
          <w:numId w:val="1"/>
        </w:numPr>
        <w:tabs>
          <w:tab w:val="left" w:pos="-6"/>
        </w:tabs>
        <w:spacing w:before="100" w:after="100"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202</w:t>
      </w:r>
      <w:r w:rsidR="00A55709" w:rsidRPr="00750DF9">
        <w:rPr>
          <w:rFonts w:ascii="Arial" w:eastAsia="Century Gothic" w:hAnsi="Arial" w:cs="Arial"/>
          <w:sz w:val="22"/>
          <w:szCs w:val="22"/>
        </w:rPr>
        <w:t>2</w:t>
      </w:r>
      <w:r w:rsidR="000B6810" w:rsidRPr="00750DF9">
        <w:rPr>
          <w:rFonts w:ascii="Arial" w:eastAsia="Century Gothic" w:hAnsi="Arial" w:cs="Arial"/>
          <w:sz w:val="22"/>
          <w:szCs w:val="22"/>
        </w:rPr>
        <w:t>. évről szóló közhasznúsági jelentés</w:t>
      </w:r>
    </w:p>
    <w:p w:rsidR="005774D8" w:rsidRPr="00750DF9" w:rsidRDefault="000B6810" w:rsidP="00BA44D0">
      <w:pPr>
        <w:numPr>
          <w:ilvl w:val="0"/>
          <w:numId w:val="1"/>
        </w:numPr>
        <w:tabs>
          <w:tab w:val="left" w:pos="-6"/>
        </w:tabs>
        <w:spacing w:before="100" w:after="100"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 FB jelentése</w:t>
      </w:r>
      <w:r w:rsidR="00584DB5" w:rsidRPr="00750DF9">
        <w:rPr>
          <w:rFonts w:ascii="Arial" w:eastAsia="Century Gothic" w:hAnsi="Arial" w:cs="Arial"/>
          <w:sz w:val="22"/>
          <w:szCs w:val="22"/>
        </w:rPr>
        <w:t xml:space="preserve"> a 202</w:t>
      </w:r>
      <w:r w:rsidR="00A55709" w:rsidRPr="00750DF9">
        <w:rPr>
          <w:rFonts w:ascii="Arial" w:eastAsia="Century Gothic" w:hAnsi="Arial" w:cs="Arial"/>
          <w:sz w:val="22"/>
          <w:szCs w:val="22"/>
        </w:rPr>
        <w:t>2</w:t>
      </w:r>
      <w:r w:rsidR="00584DB5" w:rsidRPr="00750DF9">
        <w:rPr>
          <w:rFonts w:ascii="Arial" w:eastAsia="Century Gothic" w:hAnsi="Arial" w:cs="Arial"/>
          <w:sz w:val="22"/>
          <w:szCs w:val="22"/>
        </w:rPr>
        <w:t>-es évről</w:t>
      </w:r>
    </w:p>
    <w:p w:rsidR="005774D8" w:rsidRPr="00750DF9" w:rsidRDefault="006F1B76" w:rsidP="00B702BF">
      <w:pPr>
        <w:numPr>
          <w:ilvl w:val="0"/>
          <w:numId w:val="1"/>
        </w:numPr>
        <w:tabs>
          <w:tab w:val="left" w:pos="-6"/>
        </w:tabs>
        <w:spacing w:before="100" w:after="100" w:line="360" w:lineRule="auto"/>
        <w:ind w:left="-567" w:right="-567" w:hanging="360"/>
        <w:jc w:val="both"/>
        <w:rPr>
          <w:rFonts w:ascii="Arial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202</w:t>
      </w:r>
      <w:r w:rsidR="002C7B3B" w:rsidRPr="00750DF9">
        <w:rPr>
          <w:rFonts w:ascii="Arial" w:eastAsia="Century Gothic" w:hAnsi="Arial" w:cs="Arial"/>
          <w:sz w:val="22"/>
          <w:szCs w:val="22"/>
        </w:rPr>
        <w:t>3</w:t>
      </w:r>
      <w:r w:rsidR="000B6810" w:rsidRPr="00750DF9">
        <w:rPr>
          <w:rFonts w:ascii="Arial" w:eastAsia="Century Gothic" w:hAnsi="Arial" w:cs="Arial"/>
          <w:sz w:val="22"/>
          <w:szCs w:val="22"/>
        </w:rPr>
        <w:t>. évi pénzügyi terv</w:t>
      </w:r>
      <w:r w:rsidR="00A55709" w:rsidRPr="00750DF9">
        <w:rPr>
          <w:rFonts w:ascii="Arial" w:eastAsia="Century Gothic" w:hAnsi="Arial" w:cs="Arial"/>
          <w:sz w:val="22"/>
          <w:szCs w:val="22"/>
        </w:rPr>
        <w:t>ezet</w:t>
      </w:r>
    </w:p>
    <w:p w:rsidR="005774D8" w:rsidRPr="00750DF9" w:rsidRDefault="006F1B76" w:rsidP="00BA44D0">
      <w:pPr>
        <w:spacing w:before="100" w:after="100"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A 202</w:t>
      </w:r>
      <w:r w:rsidR="00A55709" w:rsidRPr="00750DF9">
        <w:rPr>
          <w:rFonts w:ascii="Arial" w:eastAsia="Century Gothic" w:hAnsi="Arial" w:cs="Arial"/>
          <w:sz w:val="22"/>
          <w:szCs w:val="22"/>
        </w:rPr>
        <w:t>2</w:t>
      </w:r>
      <w:r w:rsidRPr="00750DF9">
        <w:rPr>
          <w:rFonts w:ascii="Arial" w:eastAsia="Century Gothic" w:hAnsi="Arial" w:cs="Arial"/>
          <w:sz w:val="22"/>
          <w:szCs w:val="22"/>
        </w:rPr>
        <w:t>.</w:t>
      </w:r>
      <w:r w:rsidR="000B6810" w:rsidRPr="00750DF9">
        <w:rPr>
          <w:rFonts w:ascii="Arial" w:eastAsia="Century Gothic" w:hAnsi="Arial" w:cs="Arial"/>
          <w:sz w:val="22"/>
          <w:szCs w:val="22"/>
        </w:rPr>
        <w:t xml:space="preserve"> évről szóló</w:t>
      </w:r>
      <w:r w:rsidR="00B702BF" w:rsidRPr="00750DF9">
        <w:rPr>
          <w:rFonts w:ascii="Arial" w:eastAsia="Century Gothic" w:hAnsi="Arial" w:cs="Arial"/>
          <w:sz w:val="22"/>
          <w:szCs w:val="22"/>
        </w:rPr>
        <w:t xml:space="preserve"> FB jelentést, a</w:t>
      </w:r>
      <w:r w:rsidRPr="00750DF9">
        <w:rPr>
          <w:rFonts w:ascii="Arial" w:eastAsia="Century Gothic" w:hAnsi="Arial" w:cs="Arial"/>
          <w:sz w:val="22"/>
          <w:szCs w:val="22"/>
        </w:rPr>
        <w:t xml:space="preserve"> közhasznúsági jelentést, a 202</w:t>
      </w:r>
      <w:r w:rsidR="00A55709" w:rsidRPr="00750DF9">
        <w:rPr>
          <w:rFonts w:ascii="Arial" w:eastAsia="Century Gothic" w:hAnsi="Arial" w:cs="Arial"/>
          <w:sz w:val="22"/>
          <w:szCs w:val="22"/>
        </w:rPr>
        <w:t>2</w:t>
      </w:r>
      <w:r w:rsidRPr="00750DF9">
        <w:rPr>
          <w:rFonts w:ascii="Arial" w:eastAsia="Century Gothic" w:hAnsi="Arial" w:cs="Arial"/>
          <w:sz w:val="22"/>
          <w:szCs w:val="22"/>
        </w:rPr>
        <w:t>-</w:t>
      </w:r>
      <w:r w:rsidR="00584DB5" w:rsidRPr="00750DF9">
        <w:rPr>
          <w:rFonts w:ascii="Arial" w:eastAsia="Century Gothic" w:hAnsi="Arial" w:cs="Arial"/>
          <w:sz w:val="22"/>
          <w:szCs w:val="22"/>
        </w:rPr>
        <w:t>e</w:t>
      </w:r>
      <w:r w:rsidRPr="00750DF9">
        <w:rPr>
          <w:rFonts w:ascii="Arial" w:eastAsia="Century Gothic" w:hAnsi="Arial" w:cs="Arial"/>
          <w:sz w:val="22"/>
          <w:szCs w:val="22"/>
        </w:rPr>
        <w:t>s pénzügyi beszámolót, a 202</w:t>
      </w:r>
      <w:r w:rsidR="00A55709" w:rsidRPr="00750DF9">
        <w:rPr>
          <w:rFonts w:ascii="Arial" w:eastAsia="Century Gothic" w:hAnsi="Arial" w:cs="Arial"/>
          <w:sz w:val="22"/>
          <w:szCs w:val="22"/>
        </w:rPr>
        <w:t>3</w:t>
      </w:r>
      <w:r w:rsidR="000B6810" w:rsidRPr="00750DF9">
        <w:rPr>
          <w:rFonts w:ascii="Arial" w:eastAsia="Century Gothic" w:hAnsi="Arial" w:cs="Arial"/>
          <w:sz w:val="22"/>
          <w:szCs w:val="22"/>
        </w:rPr>
        <w:t>. évi p</w:t>
      </w:r>
      <w:r w:rsidRPr="00750DF9">
        <w:rPr>
          <w:rFonts w:ascii="Arial" w:eastAsia="Century Gothic" w:hAnsi="Arial" w:cs="Arial"/>
          <w:sz w:val="22"/>
          <w:szCs w:val="22"/>
        </w:rPr>
        <w:t>énzügyi tervet, az elnökség 202</w:t>
      </w:r>
      <w:r w:rsidR="00A55709" w:rsidRPr="00750DF9">
        <w:rPr>
          <w:rFonts w:ascii="Arial" w:eastAsia="Century Gothic" w:hAnsi="Arial" w:cs="Arial"/>
          <w:sz w:val="22"/>
          <w:szCs w:val="22"/>
        </w:rPr>
        <w:t>3</w:t>
      </w:r>
      <w:r w:rsidRPr="00750DF9">
        <w:rPr>
          <w:rFonts w:ascii="Arial" w:eastAsia="Century Gothic" w:hAnsi="Arial" w:cs="Arial"/>
          <w:sz w:val="22"/>
          <w:szCs w:val="22"/>
        </w:rPr>
        <w:t xml:space="preserve">. </w:t>
      </w:r>
      <w:r w:rsidR="00987C90" w:rsidRPr="00750DF9">
        <w:rPr>
          <w:rFonts w:ascii="Arial" w:eastAsia="Century Gothic" w:hAnsi="Arial" w:cs="Arial"/>
          <w:sz w:val="22"/>
          <w:szCs w:val="22"/>
        </w:rPr>
        <w:t>május 04</w:t>
      </w:r>
      <w:r w:rsidR="000B6810" w:rsidRPr="00750DF9">
        <w:rPr>
          <w:rFonts w:ascii="Arial" w:eastAsia="Century Gothic" w:hAnsi="Arial" w:cs="Arial"/>
          <w:sz w:val="22"/>
          <w:szCs w:val="22"/>
        </w:rPr>
        <w:t>-i ülésén elfogadta és azt a Közgyűlésnek elfogadásra javasol</w:t>
      </w:r>
      <w:r w:rsidR="004E0B63" w:rsidRPr="00750DF9">
        <w:rPr>
          <w:rFonts w:ascii="Arial" w:eastAsia="Century Gothic" w:hAnsi="Arial" w:cs="Arial"/>
          <w:sz w:val="22"/>
          <w:szCs w:val="22"/>
        </w:rPr>
        <w:t>t</w:t>
      </w:r>
      <w:r w:rsidR="000B6810" w:rsidRPr="00750DF9">
        <w:rPr>
          <w:rFonts w:ascii="Arial" w:eastAsia="Century Gothic" w:hAnsi="Arial" w:cs="Arial"/>
          <w:sz w:val="22"/>
          <w:szCs w:val="22"/>
        </w:rPr>
        <w:t>a</w:t>
      </w:r>
    </w:p>
    <w:p w:rsidR="007B16D7" w:rsidRPr="00750DF9" w:rsidRDefault="007B16D7" w:rsidP="00BA44D0">
      <w:pPr>
        <w:spacing w:before="100" w:after="100"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>Bud</w:t>
      </w:r>
      <w:r w:rsidR="008A0C08" w:rsidRPr="00750DF9">
        <w:rPr>
          <w:rFonts w:ascii="Arial" w:eastAsia="Century Gothic" w:hAnsi="Arial" w:cs="Arial"/>
          <w:sz w:val="22"/>
          <w:szCs w:val="22"/>
        </w:rPr>
        <w:t>apest 202</w:t>
      </w:r>
      <w:r w:rsidR="00BE70FD">
        <w:rPr>
          <w:rFonts w:ascii="Arial" w:eastAsia="Century Gothic" w:hAnsi="Arial" w:cs="Arial"/>
          <w:sz w:val="22"/>
          <w:szCs w:val="22"/>
        </w:rPr>
        <w:t>3</w:t>
      </w:r>
      <w:r w:rsidR="00824271" w:rsidRPr="00750DF9">
        <w:rPr>
          <w:rFonts w:ascii="Arial" w:eastAsia="Century Gothic" w:hAnsi="Arial" w:cs="Arial"/>
          <w:sz w:val="22"/>
          <w:szCs w:val="22"/>
        </w:rPr>
        <w:t>. április</w:t>
      </w:r>
      <w:r w:rsidR="003B18CC" w:rsidRPr="00750DF9">
        <w:rPr>
          <w:rFonts w:ascii="Arial" w:eastAsia="Century Gothic" w:hAnsi="Arial" w:cs="Arial"/>
          <w:sz w:val="22"/>
          <w:szCs w:val="22"/>
        </w:rPr>
        <w:t xml:space="preserve"> </w:t>
      </w:r>
      <w:r w:rsidR="00B702BF" w:rsidRPr="00750DF9">
        <w:rPr>
          <w:rFonts w:ascii="Arial" w:eastAsia="Century Gothic" w:hAnsi="Arial" w:cs="Arial"/>
          <w:sz w:val="22"/>
          <w:szCs w:val="22"/>
        </w:rPr>
        <w:t>2</w:t>
      </w:r>
      <w:r w:rsidR="00A55709" w:rsidRPr="00750DF9">
        <w:rPr>
          <w:rFonts w:ascii="Arial" w:eastAsia="Century Gothic" w:hAnsi="Arial" w:cs="Arial"/>
          <w:sz w:val="22"/>
          <w:szCs w:val="22"/>
        </w:rPr>
        <w:t>0</w:t>
      </w:r>
      <w:r w:rsidR="00B702BF" w:rsidRPr="00750DF9">
        <w:rPr>
          <w:rFonts w:ascii="Arial" w:eastAsia="Century Gothic" w:hAnsi="Arial" w:cs="Arial"/>
          <w:sz w:val="22"/>
          <w:szCs w:val="22"/>
        </w:rPr>
        <w:t>.</w:t>
      </w:r>
      <w:r w:rsidR="003B18CC" w:rsidRPr="00750DF9">
        <w:rPr>
          <w:rFonts w:ascii="Arial" w:eastAsia="Century Gothic" w:hAnsi="Arial" w:cs="Arial"/>
          <w:sz w:val="22"/>
          <w:szCs w:val="22"/>
        </w:rPr>
        <w:t xml:space="preserve">    </w:t>
      </w:r>
    </w:p>
    <w:p w:rsidR="000D017F" w:rsidRPr="00750DF9" w:rsidRDefault="000D017F" w:rsidP="00BA44D0">
      <w:pPr>
        <w:spacing w:before="100" w:after="100"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</w:p>
    <w:p w:rsidR="005774D8" w:rsidRPr="00750DF9" w:rsidRDefault="000B6810" w:rsidP="004905C8">
      <w:pPr>
        <w:spacing w:before="100" w:after="100" w:line="360" w:lineRule="auto"/>
        <w:ind w:right="-567"/>
        <w:contextualSpacing w:val="0"/>
        <w:jc w:val="both"/>
        <w:rPr>
          <w:rFonts w:ascii="Arial" w:eastAsia="Century Gothic" w:hAnsi="Arial" w:cs="Arial"/>
          <w:sz w:val="22"/>
          <w:szCs w:val="22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                                                                                                   Fügedi László</w:t>
      </w:r>
      <w:r w:rsidR="004E0B63" w:rsidRPr="00750DF9">
        <w:rPr>
          <w:rFonts w:ascii="Arial" w:eastAsia="Century Gothic" w:hAnsi="Arial" w:cs="Arial"/>
          <w:sz w:val="22"/>
          <w:szCs w:val="22"/>
        </w:rPr>
        <w:t xml:space="preserve"> </w:t>
      </w:r>
    </w:p>
    <w:p w:rsidR="005774D8" w:rsidRPr="00824271" w:rsidRDefault="000B6810" w:rsidP="00A53554">
      <w:pPr>
        <w:spacing w:before="100" w:after="100" w:line="360" w:lineRule="auto"/>
        <w:ind w:left="-567" w:right="-567"/>
        <w:contextualSpacing w:val="0"/>
        <w:jc w:val="both"/>
        <w:rPr>
          <w:rFonts w:ascii="Arial" w:eastAsia="Century Gothic" w:hAnsi="Arial" w:cs="Arial"/>
          <w:sz w:val="24"/>
          <w:szCs w:val="24"/>
        </w:rPr>
      </w:pPr>
      <w:r w:rsidRPr="00750DF9">
        <w:rPr>
          <w:rFonts w:ascii="Arial" w:eastAsia="Century Gothic" w:hAnsi="Arial" w:cs="Arial"/>
          <w:sz w:val="22"/>
          <w:szCs w:val="22"/>
        </w:rPr>
        <w:t xml:space="preserve">                                                                                                                elnök     </w:t>
      </w:r>
      <w:r w:rsidRPr="00824271">
        <w:rPr>
          <w:rFonts w:ascii="Arial" w:eastAsia="Century Gothic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sectPr w:rsidR="005774D8" w:rsidRPr="00824271" w:rsidSect="005D3464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12" w:rsidRDefault="00D05612">
      <w:r>
        <w:separator/>
      </w:r>
    </w:p>
  </w:endnote>
  <w:endnote w:type="continuationSeparator" w:id="0">
    <w:p w:rsidR="00D05612" w:rsidRDefault="00D0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D8" w:rsidRDefault="008E37FC">
    <w:pPr>
      <w:contextualSpacing w:val="0"/>
    </w:pPr>
    <w:r>
      <w:fldChar w:fldCharType="begin"/>
    </w:r>
    <w:r w:rsidR="000B6810">
      <w:instrText>PAGE</w:instrText>
    </w:r>
    <w:r>
      <w:fldChar w:fldCharType="separate"/>
    </w:r>
    <w:r w:rsidR="000D017F">
      <w:rPr>
        <w:noProof/>
      </w:rPr>
      <w:t>9</w:t>
    </w:r>
    <w:r>
      <w:fldChar w:fldCharType="end"/>
    </w:r>
  </w:p>
  <w:p w:rsidR="005774D8" w:rsidRDefault="005774D8">
    <w:pPr>
      <w:ind w:right="36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12" w:rsidRDefault="00D05612">
      <w:r>
        <w:separator/>
      </w:r>
    </w:p>
  </w:footnote>
  <w:footnote w:type="continuationSeparator" w:id="0">
    <w:p w:rsidR="00D05612" w:rsidRDefault="00D0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962"/>
    <w:multiLevelType w:val="hybridMultilevel"/>
    <w:tmpl w:val="0B867B3A"/>
    <w:lvl w:ilvl="0" w:tplc="C1AC64F8">
      <w:start w:val="7"/>
      <w:numFmt w:val="bullet"/>
      <w:lvlText w:val="-"/>
      <w:lvlJc w:val="left"/>
      <w:pPr>
        <w:ind w:left="-207" w:hanging="360"/>
      </w:pPr>
      <w:rPr>
        <w:rFonts w:ascii="Times New Roman" w:eastAsia="Century Gothi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38C445E"/>
    <w:multiLevelType w:val="hybridMultilevel"/>
    <w:tmpl w:val="24B48EA2"/>
    <w:lvl w:ilvl="0" w:tplc="7A9E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2A"/>
    <w:multiLevelType w:val="hybridMultilevel"/>
    <w:tmpl w:val="F04A0AC4"/>
    <w:lvl w:ilvl="0" w:tplc="973C7AD6">
      <w:start w:val="7"/>
      <w:numFmt w:val="bullet"/>
      <w:lvlText w:val="-"/>
      <w:lvlJc w:val="left"/>
      <w:pPr>
        <w:ind w:left="-207" w:hanging="360"/>
      </w:pPr>
      <w:rPr>
        <w:rFonts w:ascii="Times New Roman" w:eastAsia="Verdan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0DCE3787"/>
    <w:multiLevelType w:val="hybridMultilevel"/>
    <w:tmpl w:val="6D4EC9E8"/>
    <w:lvl w:ilvl="0" w:tplc="77C08486">
      <w:start w:val="7"/>
      <w:numFmt w:val="bullet"/>
      <w:lvlText w:val="-"/>
      <w:lvlJc w:val="left"/>
      <w:pPr>
        <w:ind w:left="-207" w:hanging="360"/>
      </w:pPr>
      <w:rPr>
        <w:rFonts w:ascii="Times New Roman" w:eastAsia="Verdan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0EB60C71"/>
    <w:multiLevelType w:val="multilevel"/>
    <w:tmpl w:val="0CF8E358"/>
    <w:lvl w:ilvl="0">
      <w:start w:val="1"/>
      <w:numFmt w:val="bullet"/>
      <w:lvlText w:val="−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840" w:hanging="6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180D72DD"/>
    <w:multiLevelType w:val="hybridMultilevel"/>
    <w:tmpl w:val="8326C256"/>
    <w:lvl w:ilvl="0" w:tplc="EBA853BA">
      <w:start w:val="7"/>
      <w:numFmt w:val="bullet"/>
      <w:lvlText w:val="-"/>
      <w:lvlJc w:val="left"/>
      <w:pPr>
        <w:ind w:left="-207" w:hanging="360"/>
      </w:pPr>
      <w:rPr>
        <w:rFonts w:ascii="Times New Roman" w:eastAsia="Century Gothi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0DD6AF9"/>
    <w:multiLevelType w:val="hybridMultilevel"/>
    <w:tmpl w:val="56FA0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C586C"/>
    <w:multiLevelType w:val="multilevel"/>
    <w:tmpl w:val="E82C7E1E"/>
    <w:lvl w:ilvl="0">
      <w:start w:val="1"/>
      <w:numFmt w:val="bullet"/>
      <w:lvlText w:val="-"/>
      <w:lvlJc w:val="left"/>
      <w:pPr>
        <w:ind w:left="631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03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75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847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919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99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1063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1135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207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6175730"/>
    <w:multiLevelType w:val="multilevel"/>
    <w:tmpl w:val="23D04E24"/>
    <w:lvl w:ilvl="0">
      <w:start w:val="1"/>
      <w:numFmt w:val="bullet"/>
      <w:lvlText w:val="-"/>
      <w:lvlJc w:val="left"/>
      <w:pPr>
        <w:ind w:left="927" w:hanging="9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47" w:hanging="164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087" w:hanging="30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07" w:hanging="38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247" w:hanging="52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67" w:hanging="59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70E8450B"/>
    <w:multiLevelType w:val="hybridMultilevel"/>
    <w:tmpl w:val="44E80BD2"/>
    <w:lvl w:ilvl="0" w:tplc="7E504D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D8"/>
    <w:rsid w:val="00015FF3"/>
    <w:rsid w:val="000501F5"/>
    <w:rsid w:val="00050388"/>
    <w:rsid w:val="00063D4C"/>
    <w:rsid w:val="00073393"/>
    <w:rsid w:val="00081368"/>
    <w:rsid w:val="000B1201"/>
    <w:rsid w:val="000B6810"/>
    <w:rsid w:val="000D017F"/>
    <w:rsid w:val="000D65BE"/>
    <w:rsid w:val="00142D5B"/>
    <w:rsid w:val="00151AA0"/>
    <w:rsid w:val="00152C64"/>
    <w:rsid w:val="001B4881"/>
    <w:rsid w:val="00202B6B"/>
    <w:rsid w:val="00215997"/>
    <w:rsid w:val="00220D9D"/>
    <w:rsid w:val="002237FA"/>
    <w:rsid w:val="00225338"/>
    <w:rsid w:val="00231363"/>
    <w:rsid w:val="00240A91"/>
    <w:rsid w:val="002823B5"/>
    <w:rsid w:val="002977AC"/>
    <w:rsid w:val="002C7B3B"/>
    <w:rsid w:val="002D34F5"/>
    <w:rsid w:val="00380700"/>
    <w:rsid w:val="00381C04"/>
    <w:rsid w:val="003B18CC"/>
    <w:rsid w:val="003C0ECE"/>
    <w:rsid w:val="003D2302"/>
    <w:rsid w:val="003D238F"/>
    <w:rsid w:val="00467D70"/>
    <w:rsid w:val="004905C8"/>
    <w:rsid w:val="004E0B63"/>
    <w:rsid w:val="005279BE"/>
    <w:rsid w:val="0055665A"/>
    <w:rsid w:val="00575D6F"/>
    <w:rsid w:val="005774D8"/>
    <w:rsid w:val="00581AF5"/>
    <w:rsid w:val="00584DB5"/>
    <w:rsid w:val="00587163"/>
    <w:rsid w:val="005B37DC"/>
    <w:rsid w:val="005D3464"/>
    <w:rsid w:val="00613E0F"/>
    <w:rsid w:val="00637D90"/>
    <w:rsid w:val="0065002F"/>
    <w:rsid w:val="00664224"/>
    <w:rsid w:val="00676472"/>
    <w:rsid w:val="006D1D56"/>
    <w:rsid w:val="006D2AD9"/>
    <w:rsid w:val="006F1B76"/>
    <w:rsid w:val="00735E22"/>
    <w:rsid w:val="00750DF9"/>
    <w:rsid w:val="007B16D7"/>
    <w:rsid w:val="007B2F70"/>
    <w:rsid w:val="007F52D0"/>
    <w:rsid w:val="00812E1D"/>
    <w:rsid w:val="00824271"/>
    <w:rsid w:val="008611F7"/>
    <w:rsid w:val="008620C8"/>
    <w:rsid w:val="00874B55"/>
    <w:rsid w:val="00874DCE"/>
    <w:rsid w:val="008A0C08"/>
    <w:rsid w:val="008B7697"/>
    <w:rsid w:val="008C046B"/>
    <w:rsid w:val="008D3E08"/>
    <w:rsid w:val="008D65E0"/>
    <w:rsid w:val="008E37FC"/>
    <w:rsid w:val="00916046"/>
    <w:rsid w:val="00934200"/>
    <w:rsid w:val="0094683E"/>
    <w:rsid w:val="0095290B"/>
    <w:rsid w:val="0096787B"/>
    <w:rsid w:val="00987C90"/>
    <w:rsid w:val="009951BD"/>
    <w:rsid w:val="009F50F2"/>
    <w:rsid w:val="00A32796"/>
    <w:rsid w:val="00A53554"/>
    <w:rsid w:val="00A55709"/>
    <w:rsid w:val="00A61E95"/>
    <w:rsid w:val="00A97CA9"/>
    <w:rsid w:val="00AA3D4D"/>
    <w:rsid w:val="00AD2278"/>
    <w:rsid w:val="00B02716"/>
    <w:rsid w:val="00B03AF9"/>
    <w:rsid w:val="00B53EA8"/>
    <w:rsid w:val="00B61833"/>
    <w:rsid w:val="00B6736F"/>
    <w:rsid w:val="00B702BF"/>
    <w:rsid w:val="00BA429A"/>
    <w:rsid w:val="00BA44D0"/>
    <w:rsid w:val="00BE70FD"/>
    <w:rsid w:val="00C1105E"/>
    <w:rsid w:val="00C17E93"/>
    <w:rsid w:val="00C554D0"/>
    <w:rsid w:val="00C560FE"/>
    <w:rsid w:val="00C57E74"/>
    <w:rsid w:val="00C6191A"/>
    <w:rsid w:val="00CD6991"/>
    <w:rsid w:val="00D05612"/>
    <w:rsid w:val="00D112FD"/>
    <w:rsid w:val="00D24AEC"/>
    <w:rsid w:val="00D31C6F"/>
    <w:rsid w:val="00D86DC6"/>
    <w:rsid w:val="00D9229F"/>
    <w:rsid w:val="00DA27C5"/>
    <w:rsid w:val="00DB4C52"/>
    <w:rsid w:val="00E078C1"/>
    <w:rsid w:val="00E26BF2"/>
    <w:rsid w:val="00E33746"/>
    <w:rsid w:val="00E35D82"/>
    <w:rsid w:val="00EB0CB6"/>
    <w:rsid w:val="00EB1919"/>
    <w:rsid w:val="00EB5EAC"/>
    <w:rsid w:val="00EC4403"/>
    <w:rsid w:val="00F03F4B"/>
    <w:rsid w:val="00F07142"/>
    <w:rsid w:val="00F42A3C"/>
    <w:rsid w:val="00F5780B"/>
    <w:rsid w:val="00F655F9"/>
    <w:rsid w:val="00FA413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6C3C-357E-44CE-9BC5-9CB60BA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5D3464"/>
  </w:style>
  <w:style w:type="paragraph" w:styleId="Cmsor1">
    <w:name w:val="heading 1"/>
    <w:basedOn w:val="Norml"/>
    <w:next w:val="Norml"/>
    <w:rsid w:val="005D3464"/>
    <w:pPr>
      <w:keepNext/>
      <w:spacing w:line="360" w:lineRule="auto"/>
      <w:jc w:val="both"/>
      <w:outlineLvl w:val="0"/>
    </w:pPr>
    <w:rPr>
      <w:rFonts w:ascii="Century Gothic" w:eastAsia="Century Gothic" w:hAnsi="Century Gothic" w:cs="Century Gothic"/>
      <w:b/>
    </w:rPr>
  </w:style>
  <w:style w:type="paragraph" w:styleId="Cmsor2">
    <w:name w:val="heading 2"/>
    <w:basedOn w:val="Norml"/>
    <w:next w:val="Norml"/>
    <w:rsid w:val="005D346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rsid w:val="005D3464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rsid w:val="005D3464"/>
    <w:pPr>
      <w:keepNext/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rsid w:val="005D3464"/>
    <w:pPr>
      <w:spacing w:before="240" w:after="60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rsid w:val="005D3464"/>
    <w:pPr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D3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D3464"/>
    <w:pPr>
      <w:spacing w:line="360" w:lineRule="auto"/>
      <w:jc w:val="center"/>
    </w:pPr>
    <w:rPr>
      <w:rFonts w:ascii="Century Gothic" w:eastAsia="Century Gothic" w:hAnsi="Century Gothic" w:cs="Century Gothic"/>
      <w:b/>
      <w:sz w:val="24"/>
      <w:szCs w:val="24"/>
    </w:rPr>
  </w:style>
  <w:style w:type="paragraph" w:styleId="Alcm">
    <w:name w:val="Subtitle"/>
    <w:basedOn w:val="Norml"/>
    <w:next w:val="Norml"/>
    <w:rsid w:val="005D3464"/>
    <w:pPr>
      <w:spacing w:after="60"/>
      <w:jc w:val="center"/>
    </w:pPr>
    <w:rPr>
      <w:rFonts w:ascii="Arial" w:eastAsia="Arial" w:hAnsi="Arial" w:cs="Arial"/>
    </w:rPr>
  </w:style>
  <w:style w:type="character" w:customStyle="1" w:styleId="st">
    <w:name w:val="st"/>
    <w:basedOn w:val="Bekezdsalapbettpusa"/>
    <w:rsid w:val="005B37DC"/>
  </w:style>
  <w:style w:type="character" w:styleId="Kiemels">
    <w:name w:val="Emphasis"/>
    <w:basedOn w:val="Bekezdsalapbettpusa"/>
    <w:uiPriority w:val="20"/>
    <w:qFormat/>
    <w:rsid w:val="005B37DC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5B3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B3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D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68311-61E8-42FE-83CD-BAFD317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EPOSz</dc:creator>
  <cp:lastModifiedBy>FügediLászló</cp:lastModifiedBy>
  <cp:revision>2</cp:revision>
  <cp:lastPrinted>2022-04-26T08:07:00Z</cp:lastPrinted>
  <dcterms:created xsi:type="dcterms:W3CDTF">2023-05-08T11:10:00Z</dcterms:created>
  <dcterms:modified xsi:type="dcterms:W3CDTF">2023-05-08T11:10:00Z</dcterms:modified>
</cp:coreProperties>
</file>